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5A" w:rsidRDefault="0065195A" w:rsidP="0065195A">
      <w:pPr>
        <w:pBdr>
          <w:bottom w:val="single" w:sz="4" w:space="1" w:color="auto"/>
        </w:pBdr>
        <w:jc w:val="center"/>
        <w:rPr>
          <w:rFonts w:ascii="Corbel" w:hAnsi="Corbel"/>
          <w:b/>
          <w:sz w:val="18"/>
          <w:szCs w:val="18"/>
        </w:rPr>
      </w:pPr>
      <w:r w:rsidRPr="00A650A8">
        <w:rPr>
          <w:rFonts w:ascii="Berlin Sans FB Demi" w:hAnsi="Berlin Sans FB Demi"/>
          <w:b/>
          <w:noProof/>
          <w:sz w:val="36"/>
          <w:szCs w:val="36"/>
        </w:rPr>
        <w:drawing>
          <wp:anchor distT="0" distB="0" distL="114300" distR="114300" simplePos="0" relativeHeight="251659264" behindDoc="1" locked="0" layoutInCell="1" allowOverlap="1" wp14:anchorId="433E0039" wp14:editId="3C9B64EC">
            <wp:simplePos x="0" y="0"/>
            <wp:positionH relativeFrom="margin">
              <wp:align>left</wp:align>
            </wp:positionH>
            <wp:positionV relativeFrom="paragraph">
              <wp:posOffset>0</wp:posOffset>
            </wp:positionV>
            <wp:extent cx="1219200" cy="1219200"/>
            <wp:effectExtent l="0" t="0" r="0" b="0"/>
            <wp:wrapNone/>
            <wp:docPr id="3" name="Picture 3" descr="C:\Users\bethann.browning\Desktop\Logos\Jagu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thann.browning\Desktop\Logos\Jaguar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50A8">
        <w:rPr>
          <w:rFonts w:ascii="Berlin Sans FB Demi" w:hAnsi="Berlin Sans FB Demi"/>
          <w:b/>
          <w:noProof/>
          <w:sz w:val="36"/>
          <w:szCs w:val="36"/>
        </w:rPr>
        <w:t xml:space="preserve"> </w:t>
      </w:r>
      <w:r w:rsidR="00EB3349">
        <w:rPr>
          <w:rFonts w:ascii="Berlin Sans FB Demi" w:hAnsi="Berlin Sans FB Demi"/>
          <w:b/>
          <w:noProof/>
          <w:sz w:val="36"/>
          <w:szCs w:val="36"/>
        </w:rPr>
        <w:t>Escuela de Blue Ridge</w:t>
      </w:r>
      <w:r>
        <w:rPr>
          <w:b/>
          <w:sz w:val="28"/>
          <w:szCs w:val="28"/>
        </w:rPr>
        <w:br/>
      </w:r>
      <w:r>
        <w:rPr>
          <w:rFonts w:ascii="Corbel" w:hAnsi="Corbel"/>
          <w:b/>
          <w:sz w:val="18"/>
          <w:szCs w:val="18"/>
        </w:rPr>
        <w:t>100 South Bogle St.| Dalton, GA 30721 | 706-260-2700</w:t>
      </w:r>
      <w:r w:rsidRPr="00937BA5">
        <w:rPr>
          <w:rFonts w:ascii="Corbel" w:hAnsi="Corbel"/>
          <w:b/>
          <w:sz w:val="18"/>
          <w:szCs w:val="18"/>
        </w:rPr>
        <w:br/>
      </w:r>
      <w:r>
        <w:rPr>
          <w:rFonts w:ascii="Corbel" w:hAnsi="Corbel"/>
          <w:b/>
          <w:sz w:val="18"/>
          <w:szCs w:val="18"/>
        </w:rPr>
        <w:t>blueridge</w:t>
      </w:r>
      <w:r w:rsidRPr="00937BA5">
        <w:rPr>
          <w:rFonts w:ascii="Corbel" w:hAnsi="Corbel"/>
          <w:b/>
          <w:sz w:val="18"/>
          <w:szCs w:val="18"/>
        </w:rPr>
        <w:t xml:space="preserve">.daltonpublicschools.com </w:t>
      </w:r>
    </w:p>
    <w:p w:rsidR="0065195A" w:rsidRDefault="0065195A" w:rsidP="0065195A">
      <w:pPr>
        <w:pBdr>
          <w:bottom w:val="single" w:sz="4" w:space="1" w:color="auto"/>
        </w:pBdr>
        <w:jc w:val="center"/>
        <w:rPr>
          <w:rFonts w:ascii="Corbel" w:hAnsi="Corbel"/>
          <w:sz w:val="18"/>
          <w:szCs w:val="18"/>
        </w:rPr>
      </w:pPr>
      <w:r w:rsidRPr="00CA0C1F">
        <w:rPr>
          <w:rFonts w:ascii="Corbel" w:hAnsi="Corbel"/>
          <w:sz w:val="18"/>
          <w:szCs w:val="18"/>
        </w:rPr>
        <w:t xml:space="preserve">Dr. </w:t>
      </w:r>
      <w:r>
        <w:rPr>
          <w:rFonts w:ascii="Corbel" w:hAnsi="Corbel"/>
          <w:sz w:val="18"/>
          <w:szCs w:val="18"/>
        </w:rPr>
        <w:t>Alan Martineaux, Principal</w:t>
      </w:r>
    </w:p>
    <w:p w:rsidR="0065195A" w:rsidRDefault="0065195A" w:rsidP="0065195A">
      <w:pPr>
        <w:pBdr>
          <w:bottom w:val="single" w:sz="4" w:space="1" w:color="auto"/>
        </w:pBdr>
        <w:jc w:val="center"/>
        <w:rPr>
          <w:b/>
          <w:sz w:val="28"/>
          <w:szCs w:val="28"/>
        </w:rPr>
      </w:pPr>
      <w:r w:rsidRPr="00CA0C1F">
        <w:rPr>
          <w:rFonts w:ascii="Corbel" w:hAnsi="Corbel"/>
          <w:sz w:val="18"/>
          <w:szCs w:val="18"/>
        </w:rPr>
        <w:t xml:space="preserve"> </w:t>
      </w:r>
      <w:r w:rsidR="00DF53AC">
        <w:rPr>
          <w:rFonts w:ascii="Corbel" w:hAnsi="Corbel"/>
          <w:sz w:val="18"/>
          <w:szCs w:val="18"/>
        </w:rPr>
        <w:t>Dr. BethAnn Browning, Assistant</w:t>
      </w:r>
      <w:r>
        <w:rPr>
          <w:rFonts w:ascii="Corbel" w:hAnsi="Corbel"/>
          <w:sz w:val="18"/>
          <w:szCs w:val="18"/>
        </w:rPr>
        <w:t xml:space="preserve"> </w:t>
      </w:r>
      <w:r w:rsidRPr="00CA0C1F">
        <w:rPr>
          <w:rFonts w:ascii="Corbel" w:hAnsi="Corbel"/>
          <w:sz w:val="18"/>
          <w:szCs w:val="18"/>
        </w:rPr>
        <w:t xml:space="preserve">Principal | </w:t>
      </w:r>
      <w:r>
        <w:rPr>
          <w:rFonts w:ascii="Corbel" w:hAnsi="Corbel"/>
          <w:sz w:val="18"/>
          <w:szCs w:val="18"/>
        </w:rPr>
        <w:t>Ms. Kim Rhyne</w:t>
      </w:r>
      <w:r w:rsidR="00DF53AC">
        <w:rPr>
          <w:rFonts w:ascii="Corbel" w:hAnsi="Corbel"/>
          <w:sz w:val="18"/>
          <w:szCs w:val="18"/>
        </w:rPr>
        <w:t>, Assistant</w:t>
      </w:r>
      <w:r w:rsidRPr="00CA0C1F">
        <w:rPr>
          <w:rFonts w:ascii="Corbel" w:hAnsi="Corbel"/>
          <w:sz w:val="18"/>
          <w:szCs w:val="18"/>
        </w:rPr>
        <w:t xml:space="preserve"> Principal</w:t>
      </w:r>
      <w:r w:rsidRPr="00937BA5">
        <w:rPr>
          <w:rFonts w:ascii="Corbel" w:hAnsi="Corbel"/>
          <w:b/>
        </w:rPr>
        <w:br/>
      </w:r>
      <w:r w:rsidRPr="00937BA5">
        <w:rPr>
          <w:rFonts w:ascii="Corbel" w:hAnsi="Corbel"/>
          <w:b/>
        </w:rPr>
        <w:br/>
      </w:r>
      <w:r>
        <w:rPr>
          <w:rFonts w:ascii="Corbel" w:hAnsi="Corbel"/>
          <w:b/>
          <w:sz w:val="34"/>
          <w:szCs w:val="34"/>
        </w:rPr>
        <w:t>2016-17</w:t>
      </w:r>
      <w:r w:rsidRPr="00937BA5">
        <w:rPr>
          <w:rFonts w:ascii="Corbel" w:hAnsi="Corbel"/>
          <w:b/>
          <w:sz w:val="34"/>
          <w:szCs w:val="34"/>
        </w:rPr>
        <w:t xml:space="preserve"> </w:t>
      </w:r>
      <w:r w:rsidR="00EB3349">
        <w:rPr>
          <w:rFonts w:ascii="Corbel" w:hAnsi="Corbel"/>
          <w:b/>
          <w:sz w:val="34"/>
          <w:szCs w:val="34"/>
        </w:rPr>
        <w:t xml:space="preserve">Plan de </w:t>
      </w:r>
      <w:proofErr w:type="spellStart"/>
      <w:r w:rsidR="00EB3349">
        <w:rPr>
          <w:rFonts w:ascii="Corbel" w:hAnsi="Corbel"/>
          <w:b/>
          <w:sz w:val="34"/>
          <w:szCs w:val="34"/>
        </w:rPr>
        <w:t>Titulo</w:t>
      </w:r>
      <w:proofErr w:type="spellEnd"/>
      <w:r w:rsidR="00EB3349">
        <w:rPr>
          <w:rFonts w:ascii="Corbel" w:hAnsi="Corbel"/>
          <w:b/>
          <w:sz w:val="34"/>
          <w:szCs w:val="34"/>
        </w:rPr>
        <w:t xml:space="preserve"> I para las </w:t>
      </w:r>
      <w:proofErr w:type="spellStart"/>
      <w:r w:rsidR="00EB3349">
        <w:rPr>
          <w:rFonts w:ascii="Corbel" w:hAnsi="Corbel"/>
          <w:b/>
          <w:sz w:val="34"/>
          <w:szCs w:val="34"/>
        </w:rPr>
        <w:t>Escuelas</w:t>
      </w:r>
      <w:proofErr w:type="spellEnd"/>
    </w:p>
    <w:p w:rsidR="0065195A" w:rsidRPr="006E02E9" w:rsidRDefault="0065195A" w:rsidP="0065195A">
      <w:pPr>
        <w:jc w:val="center"/>
        <w:rPr>
          <w:rFonts w:asciiTheme="minorHAnsi" w:hAnsiTheme="minorHAnsi" w:cstheme="minorHAnsi"/>
          <w:i/>
          <w:lang w:val="es-CO"/>
        </w:rPr>
      </w:pPr>
      <w:r w:rsidRPr="00640897">
        <w:rPr>
          <w:rFonts w:asciiTheme="minorHAnsi" w:hAnsiTheme="minorHAnsi" w:cstheme="minorHAnsi"/>
          <w:i/>
          <w:color w:val="000000"/>
          <w:lang w:val="es-CO"/>
        </w:rPr>
        <w:t xml:space="preserve">Una traducción de este documento está disponible en nuestra escuela. </w:t>
      </w:r>
      <w:r w:rsidRPr="00640897">
        <w:rPr>
          <w:rFonts w:asciiTheme="minorHAnsi" w:hAnsiTheme="minorHAnsi" w:cstheme="minorHAnsi"/>
          <w:i/>
          <w:color w:val="000000"/>
          <w:lang w:val="es-CO"/>
        </w:rPr>
        <w:br/>
      </w:r>
      <w:r w:rsidRPr="006E02E9">
        <w:rPr>
          <w:rFonts w:asciiTheme="minorHAnsi" w:hAnsiTheme="minorHAnsi" w:cstheme="minorHAnsi"/>
          <w:i/>
          <w:color w:val="000000"/>
          <w:lang w:val="es-CO"/>
        </w:rPr>
        <w:t>Llame al 706-260-2700.</w:t>
      </w:r>
    </w:p>
    <w:p w:rsidR="0065195A" w:rsidRPr="006E02E9" w:rsidRDefault="0065195A" w:rsidP="0065195A">
      <w:pPr>
        <w:jc w:val="center"/>
        <w:rPr>
          <w:sz w:val="24"/>
          <w:szCs w:val="24"/>
          <w:lang w:val="es-CO"/>
        </w:rPr>
      </w:pPr>
    </w:p>
    <w:p w:rsidR="0065195A" w:rsidRPr="00EB3349" w:rsidRDefault="00EB3349" w:rsidP="0065195A">
      <w:pPr>
        <w:spacing w:line="276" w:lineRule="auto"/>
        <w:rPr>
          <w:rFonts w:asciiTheme="minorHAnsi" w:hAnsiTheme="minorHAnsi" w:cstheme="minorHAnsi"/>
          <w:b/>
          <w:lang w:val="es-CO"/>
        </w:rPr>
      </w:pPr>
      <w:r w:rsidRPr="00EB3349">
        <w:rPr>
          <w:rFonts w:asciiTheme="minorHAnsi" w:hAnsiTheme="minorHAnsi" w:cstheme="minorHAnsi"/>
          <w:b/>
          <w:lang w:val="es-CO"/>
        </w:rPr>
        <w:t>Revisa</w:t>
      </w:r>
      <w:r w:rsidR="0065195A" w:rsidRPr="00EB3349">
        <w:rPr>
          <w:rFonts w:asciiTheme="minorHAnsi" w:hAnsiTheme="minorHAnsi" w:cstheme="minorHAnsi"/>
          <w:b/>
          <w:lang w:val="es-CO"/>
        </w:rPr>
        <w:t>d</w:t>
      </w:r>
      <w:r w:rsidRPr="00EB3349">
        <w:rPr>
          <w:rFonts w:asciiTheme="minorHAnsi" w:hAnsiTheme="minorHAnsi" w:cstheme="minorHAnsi"/>
          <w:b/>
          <w:lang w:val="es-CO"/>
        </w:rPr>
        <w:t>o</w:t>
      </w:r>
      <w:r w:rsidR="0065195A" w:rsidRPr="00EB3349">
        <w:rPr>
          <w:rFonts w:asciiTheme="minorHAnsi" w:hAnsiTheme="minorHAnsi" w:cstheme="minorHAnsi"/>
          <w:b/>
          <w:lang w:val="es-CO"/>
        </w:rPr>
        <w:t xml:space="preserve">: </w:t>
      </w:r>
      <w:r w:rsidR="00042FB6" w:rsidRPr="00EB3349">
        <w:rPr>
          <w:rFonts w:asciiTheme="minorHAnsi" w:hAnsiTheme="minorHAnsi" w:cstheme="minorHAnsi"/>
          <w:b/>
          <w:lang w:val="es-CO"/>
        </w:rPr>
        <w:tab/>
      </w:r>
      <w:r w:rsidR="00042FB6" w:rsidRPr="00EB3349">
        <w:rPr>
          <w:rFonts w:asciiTheme="minorHAnsi" w:hAnsiTheme="minorHAnsi" w:cstheme="minorHAnsi"/>
          <w:b/>
          <w:lang w:val="es-CO"/>
        </w:rPr>
        <w:tab/>
      </w:r>
      <w:r w:rsidR="00042FB6" w:rsidRPr="00EB3349">
        <w:rPr>
          <w:rFonts w:asciiTheme="minorHAnsi" w:hAnsiTheme="minorHAnsi" w:cstheme="minorHAnsi"/>
          <w:b/>
          <w:lang w:val="es-CO"/>
        </w:rPr>
        <w:tab/>
      </w:r>
      <w:r w:rsidR="00042FB6" w:rsidRPr="00EB3349">
        <w:rPr>
          <w:rFonts w:asciiTheme="minorHAnsi" w:hAnsiTheme="minorHAnsi" w:cstheme="minorHAnsi"/>
          <w:b/>
          <w:lang w:val="es-CO"/>
        </w:rPr>
        <w:tab/>
      </w:r>
      <w:r w:rsidR="00042FB6" w:rsidRPr="00EB3349">
        <w:rPr>
          <w:rFonts w:asciiTheme="minorHAnsi" w:hAnsiTheme="minorHAnsi" w:cstheme="minorHAnsi"/>
          <w:b/>
          <w:lang w:val="es-CO"/>
        </w:rPr>
        <w:tab/>
      </w:r>
      <w:r w:rsidR="00042FB6" w:rsidRPr="00EB3349">
        <w:rPr>
          <w:rFonts w:asciiTheme="minorHAnsi" w:hAnsiTheme="minorHAnsi" w:cstheme="minorHAnsi"/>
          <w:b/>
          <w:lang w:val="es-CO"/>
        </w:rPr>
        <w:tab/>
      </w:r>
      <w:r w:rsidR="00042FB6" w:rsidRPr="00EB3349">
        <w:rPr>
          <w:rFonts w:asciiTheme="minorHAnsi" w:hAnsiTheme="minorHAnsi" w:cstheme="minorHAnsi"/>
          <w:b/>
          <w:lang w:val="es-CO"/>
        </w:rPr>
        <w:tab/>
      </w:r>
      <w:r w:rsidR="00042FB6" w:rsidRPr="00EB3349">
        <w:rPr>
          <w:rFonts w:asciiTheme="minorHAnsi" w:hAnsiTheme="minorHAnsi" w:cstheme="minorHAnsi"/>
          <w:b/>
          <w:lang w:val="es-CO"/>
        </w:rPr>
        <w:tab/>
      </w:r>
      <w:r w:rsidR="009452FD">
        <w:rPr>
          <w:rFonts w:asciiTheme="minorHAnsi" w:hAnsiTheme="minorHAnsi" w:cstheme="minorHAnsi"/>
          <w:b/>
          <w:lang w:val="es-CO"/>
        </w:rPr>
        <w:t>Ago</w:t>
      </w:r>
      <w:r w:rsidR="00997AD9" w:rsidRPr="00EB3349">
        <w:rPr>
          <w:rFonts w:asciiTheme="minorHAnsi" w:hAnsiTheme="minorHAnsi" w:cstheme="minorHAnsi"/>
          <w:b/>
          <w:lang w:val="es-CO"/>
        </w:rPr>
        <w:t>st</w:t>
      </w:r>
      <w:r w:rsidR="009452FD">
        <w:rPr>
          <w:rFonts w:asciiTheme="minorHAnsi" w:hAnsiTheme="minorHAnsi" w:cstheme="minorHAnsi"/>
          <w:b/>
          <w:lang w:val="es-CO"/>
        </w:rPr>
        <w:t>o</w:t>
      </w:r>
      <w:r w:rsidR="00997AD9" w:rsidRPr="00EB3349">
        <w:rPr>
          <w:rFonts w:asciiTheme="minorHAnsi" w:hAnsiTheme="minorHAnsi" w:cstheme="minorHAnsi"/>
          <w:b/>
          <w:lang w:val="es-CO"/>
        </w:rPr>
        <w:t xml:space="preserve"> 1, 2016</w:t>
      </w:r>
    </w:p>
    <w:p w:rsidR="0065195A" w:rsidRPr="00EB3349" w:rsidRDefault="00805EDB" w:rsidP="0065195A">
      <w:pPr>
        <w:spacing w:line="276" w:lineRule="auto"/>
        <w:rPr>
          <w:rFonts w:asciiTheme="minorHAnsi" w:hAnsiTheme="minorHAnsi" w:cstheme="minorHAnsi"/>
          <w:b/>
          <w:lang w:val="es-CO"/>
        </w:rPr>
      </w:pPr>
      <w:r w:rsidRPr="00EB3349">
        <w:rPr>
          <w:rFonts w:asciiTheme="minorHAnsi" w:hAnsiTheme="minorHAnsi" w:cstheme="minorHAnsi"/>
          <w:b/>
          <w:lang w:val="es-CO"/>
        </w:rPr>
        <w:t>Revisión</w:t>
      </w:r>
      <w:r w:rsidR="00EB3349" w:rsidRPr="00EB3349">
        <w:rPr>
          <w:rFonts w:asciiTheme="minorHAnsi" w:hAnsiTheme="minorHAnsi" w:cstheme="minorHAnsi"/>
          <w:b/>
          <w:lang w:val="es-CO"/>
        </w:rPr>
        <w:t xml:space="preserve"> de Padres/Comunidad</w:t>
      </w:r>
      <w:r w:rsidR="0065195A" w:rsidRPr="00EB3349">
        <w:rPr>
          <w:rFonts w:asciiTheme="minorHAnsi" w:hAnsiTheme="minorHAnsi" w:cstheme="minorHAnsi"/>
          <w:b/>
          <w:lang w:val="es-CO"/>
        </w:rPr>
        <w:t xml:space="preserve">: </w:t>
      </w:r>
      <w:r w:rsidR="009452FD">
        <w:rPr>
          <w:rFonts w:asciiTheme="minorHAnsi" w:hAnsiTheme="minorHAnsi" w:cstheme="minorHAnsi"/>
          <w:b/>
          <w:lang w:val="es-CO"/>
        </w:rPr>
        <w:tab/>
      </w:r>
      <w:r w:rsidR="009452FD">
        <w:rPr>
          <w:rFonts w:asciiTheme="minorHAnsi" w:hAnsiTheme="minorHAnsi" w:cstheme="minorHAnsi"/>
          <w:b/>
          <w:lang w:val="es-CO"/>
        </w:rPr>
        <w:tab/>
      </w:r>
      <w:r w:rsidR="009452FD">
        <w:rPr>
          <w:rFonts w:asciiTheme="minorHAnsi" w:hAnsiTheme="minorHAnsi" w:cstheme="minorHAnsi"/>
          <w:b/>
          <w:lang w:val="es-CO"/>
        </w:rPr>
        <w:tab/>
      </w:r>
      <w:r w:rsidR="009452FD">
        <w:rPr>
          <w:rFonts w:asciiTheme="minorHAnsi" w:hAnsiTheme="minorHAnsi" w:cstheme="minorHAnsi"/>
          <w:b/>
          <w:lang w:val="es-CO"/>
        </w:rPr>
        <w:tab/>
      </w:r>
      <w:r w:rsidR="009452FD">
        <w:rPr>
          <w:rFonts w:asciiTheme="minorHAnsi" w:hAnsiTheme="minorHAnsi" w:cstheme="minorHAnsi"/>
          <w:b/>
          <w:lang w:val="es-CO"/>
        </w:rPr>
        <w:tab/>
      </w:r>
      <w:r w:rsidR="009452FD">
        <w:rPr>
          <w:rFonts w:asciiTheme="minorHAnsi" w:hAnsiTheme="minorHAnsi" w:cstheme="minorHAnsi"/>
          <w:b/>
          <w:lang w:val="es-CO"/>
        </w:rPr>
        <w:tab/>
        <w:t>Ago</w:t>
      </w:r>
      <w:r w:rsidR="00997AD9" w:rsidRPr="00EB3349">
        <w:rPr>
          <w:rFonts w:asciiTheme="minorHAnsi" w:hAnsiTheme="minorHAnsi" w:cstheme="minorHAnsi"/>
          <w:b/>
          <w:lang w:val="es-CO"/>
        </w:rPr>
        <w:t>st</w:t>
      </w:r>
      <w:r w:rsidR="009452FD">
        <w:rPr>
          <w:rFonts w:asciiTheme="minorHAnsi" w:hAnsiTheme="minorHAnsi" w:cstheme="minorHAnsi"/>
          <w:b/>
          <w:lang w:val="es-CO"/>
        </w:rPr>
        <w:t>o</w:t>
      </w:r>
      <w:r w:rsidR="00997AD9" w:rsidRPr="00EB3349">
        <w:rPr>
          <w:rFonts w:asciiTheme="minorHAnsi" w:hAnsiTheme="minorHAnsi" w:cstheme="minorHAnsi"/>
          <w:b/>
          <w:lang w:val="es-CO"/>
        </w:rPr>
        <w:t xml:space="preserve"> 26, 2016</w:t>
      </w:r>
    </w:p>
    <w:p w:rsidR="0065195A" w:rsidRPr="00805EDB" w:rsidRDefault="00805EDB" w:rsidP="0065195A">
      <w:pPr>
        <w:spacing w:line="276" w:lineRule="auto"/>
        <w:rPr>
          <w:rFonts w:asciiTheme="minorHAnsi" w:hAnsiTheme="minorHAnsi" w:cstheme="minorHAnsi"/>
          <w:lang w:val="es-CO"/>
        </w:rPr>
      </w:pPr>
      <w:r w:rsidRPr="00805EDB">
        <w:rPr>
          <w:rFonts w:asciiTheme="minorHAnsi" w:hAnsiTheme="minorHAnsi" w:cstheme="minorHAnsi"/>
          <w:b/>
          <w:lang w:val="es-CO"/>
        </w:rPr>
        <w:t>Sugerencias/Enmiendas de Padres/Comunidad</w:t>
      </w:r>
      <w:r w:rsidR="0065195A" w:rsidRPr="00805EDB">
        <w:rPr>
          <w:rFonts w:asciiTheme="minorHAnsi" w:hAnsiTheme="minorHAnsi" w:cstheme="minorHAnsi"/>
          <w:b/>
          <w:lang w:val="es-CO"/>
        </w:rPr>
        <w:t xml:space="preserve"> </w:t>
      </w:r>
      <w:r w:rsidR="009452FD">
        <w:rPr>
          <w:rFonts w:asciiTheme="minorHAnsi" w:hAnsiTheme="minorHAnsi" w:cstheme="minorHAnsi"/>
          <w:b/>
          <w:lang w:val="es-CO"/>
        </w:rPr>
        <w:tab/>
      </w:r>
      <w:r w:rsidR="009452FD">
        <w:rPr>
          <w:rFonts w:asciiTheme="minorHAnsi" w:hAnsiTheme="minorHAnsi" w:cstheme="minorHAnsi"/>
          <w:b/>
          <w:lang w:val="es-CO"/>
        </w:rPr>
        <w:tab/>
      </w:r>
      <w:r w:rsidR="009452FD">
        <w:rPr>
          <w:rFonts w:asciiTheme="minorHAnsi" w:hAnsiTheme="minorHAnsi" w:cstheme="minorHAnsi"/>
          <w:b/>
          <w:lang w:val="es-CO"/>
        </w:rPr>
        <w:tab/>
      </w:r>
      <w:r w:rsidR="009452FD">
        <w:rPr>
          <w:rFonts w:asciiTheme="minorHAnsi" w:hAnsiTheme="minorHAnsi" w:cstheme="minorHAnsi"/>
          <w:b/>
          <w:lang w:val="es-CO"/>
        </w:rPr>
        <w:tab/>
        <w:t>Ago</w:t>
      </w:r>
      <w:r w:rsidR="00997AD9" w:rsidRPr="00805EDB">
        <w:rPr>
          <w:rFonts w:asciiTheme="minorHAnsi" w:hAnsiTheme="minorHAnsi" w:cstheme="minorHAnsi"/>
          <w:b/>
          <w:lang w:val="es-CO"/>
        </w:rPr>
        <w:t>st</w:t>
      </w:r>
      <w:r w:rsidR="009452FD">
        <w:rPr>
          <w:rFonts w:asciiTheme="minorHAnsi" w:hAnsiTheme="minorHAnsi" w:cstheme="minorHAnsi"/>
          <w:b/>
          <w:lang w:val="es-CO"/>
        </w:rPr>
        <w:t>o</w:t>
      </w:r>
      <w:r w:rsidR="00997AD9" w:rsidRPr="00805EDB">
        <w:rPr>
          <w:rFonts w:asciiTheme="minorHAnsi" w:hAnsiTheme="minorHAnsi" w:cstheme="minorHAnsi"/>
          <w:b/>
          <w:lang w:val="es-CO"/>
        </w:rPr>
        <w:t xml:space="preserve"> 26, 2016</w:t>
      </w:r>
    </w:p>
    <w:p w:rsidR="0065195A" w:rsidRPr="00805EDB" w:rsidRDefault="00805EDB" w:rsidP="0065195A">
      <w:pPr>
        <w:spacing w:line="276" w:lineRule="auto"/>
        <w:rPr>
          <w:rFonts w:asciiTheme="minorHAnsi" w:hAnsiTheme="minorHAnsi" w:cstheme="minorHAnsi"/>
          <w:b/>
          <w:lang w:val="es-CO"/>
        </w:rPr>
      </w:pPr>
      <w:r w:rsidRPr="00805EDB">
        <w:rPr>
          <w:rFonts w:asciiTheme="minorHAnsi" w:hAnsiTheme="minorHAnsi" w:cstheme="minorHAnsi"/>
          <w:b/>
          <w:lang w:val="es-CO"/>
        </w:rPr>
        <w:t>Segunda Revisión Incorporando Sugerencias/Enmiendas</w:t>
      </w:r>
      <w:r w:rsidR="0065195A" w:rsidRPr="00805EDB">
        <w:rPr>
          <w:rFonts w:asciiTheme="minorHAnsi" w:hAnsiTheme="minorHAnsi" w:cstheme="minorHAnsi"/>
          <w:b/>
          <w:lang w:val="es-CO"/>
        </w:rPr>
        <w:t xml:space="preserve">: </w:t>
      </w:r>
      <w:r w:rsidR="00997AD9" w:rsidRPr="00805EDB">
        <w:rPr>
          <w:rFonts w:asciiTheme="minorHAnsi" w:hAnsiTheme="minorHAnsi" w:cstheme="minorHAnsi"/>
          <w:b/>
          <w:lang w:val="es-CO"/>
        </w:rPr>
        <w:tab/>
      </w:r>
      <w:r w:rsidR="00997AD9" w:rsidRPr="00805EDB">
        <w:rPr>
          <w:rFonts w:asciiTheme="minorHAnsi" w:hAnsiTheme="minorHAnsi" w:cstheme="minorHAnsi"/>
          <w:b/>
          <w:lang w:val="es-CO"/>
        </w:rPr>
        <w:tab/>
      </w:r>
      <w:r w:rsidR="00997AD9" w:rsidRPr="00805EDB">
        <w:rPr>
          <w:rFonts w:asciiTheme="minorHAnsi" w:hAnsiTheme="minorHAnsi" w:cstheme="minorHAnsi"/>
          <w:b/>
          <w:lang w:val="es-CO"/>
        </w:rPr>
        <w:tab/>
      </w:r>
      <w:r w:rsidR="009452FD" w:rsidRPr="00805EDB">
        <w:rPr>
          <w:rFonts w:asciiTheme="minorHAnsi" w:hAnsiTheme="minorHAnsi" w:cstheme="minorHAnsi"/>
          <w:b/>
          <w:lang w:val="es-CO"/>
        </w:rPr>
        <w:t>Septiembre</w:t>
      </w:r>
      <w:r w:rsidR="00997AD9" w:rsidRPr="00805EDB">
        <w:rPr>
          <w:rFonts w:asciiTheme="minorHAnsi" w:hAnsiTheme="minorHAnsi" w:cstheme="minorHAnsi"/>
          <w:b/>
          <w:lang w:val="es-CO"/>
        </w:rPr>
        <w:t>, 1, 2016</w:t>
      </w:r>
    </w:p>
    <w:p w:rsidR="0065195A" w:rsidRPr="00805EDB" w:rsidRDefault="00805EDB" w:rsidP="0065195A">
      <w:pPr>
        <w:spacing w:line="276" w:lineRule="auto"/>
        <w:rPr>
          <w:rFonts w:asciiTheme="minorHAnsi" w:hAnsiTheme="minorHAnsi" w:cstheme="minorHAnsi"/>
          <w:b/>
          <w:lang w:val="es-CO"/>
        </w:rPr>
      </w:pPr>
      <w:r w:rsidRPr="00805EDB">
        <w:rPr>
          <w:rFonts w:asciiTheme="minorHAnsi" w:hAnsiTheme="minorHAnsi" w:cstheme="minorHAnsi"/>
          <w:b/>
          <w:lang w:val="es-CO"/>
        </w:rPr>
        <w:t>Ú</w:t>
      </w:r>
      <w:r>
        <w:rPr>
          <w:rFonts w:asciiTheme="minorHAnsi" w:hAnsiTheme="minorHAnsi" w:cstheme="minorHAnsi"/>
          <w:b/>
          <w:lang w:val="es-CO"/>
        </w:rPr>
        <w:t>ltima llamada para sugerencias/enmiendas</w:t>
      </w:r>
      <w:r w:rsidR="0065195A" w:rsidRPr="00805EDB">
        <w:rPr>
          <w:rFonts w:asciiTheme="minorHAnsi" w:hAnsiTheme="minorHAnsi" w:cstheme="minorHAnsi"/>
          <w:b/>
          <w:lang w:val="es-CO"/>
        </w:rPr>
        <w:t xml:space="preserve">: </w:t>
      </w:r>
      <w:r w:rsidR="00997AD9" w:rsidRPr="00805EDB">
        <w:rPr>
          <w:rFonts w:asciiTheme="minorHAnsi" w:hAnsiTheme="minorHAnsi" w:cstheme="minorHAnsi"/>
          <w:b/>
          <w:lang w:val="es-CO"/>
        </w:rPr>
        <w:tab/>
      </w:r>
      <w:r w:rsidR="00997AD9" w:rsidRPr="00805EDB">
        <w:rPr>
          <w:rFonts w:asciiTheme="minorHAnsi" w:hAnsiTheme="minorHAnsi" w:cstheme="minorHAnsi"/>
          <w:b/>
          <w:lang w:val="es-CO"/>
        </w:rPr>
        <w:tab/>
      </w:r>
      <w:r w:rsidR="00997AD9" w:rsidRPr="00805EDB">
        <w:rPr>
          <w:rFonts w:asciiTheme="minorHAnsi" w:hAnsiTheme="minorHAnsi" w:cstheme="minorHAnsi"/>
          <w:b/>
          <w:lang w:val="es-CO"/>
        </w:rPr>
        <w:tab/>
      </w:r>
      <w:r w:rsidR="00997AD9" w:rsidRPr="00805EDB">
        <w:rPr>
          <w:rFonts w:asciiTheme="minorHAnsi" w:hAnsiTheme="minorHAnsi" w:cstheme="minorHAnsi"/>
          <w:b/>
          <w:lang w:val="es-CO"/>
        </w:rPr>
        <w:tab/>
      </w:r>
      <w:r w:rsidR="009452FD" w:rsidRPr="00805EDB">
        <w:rPr>
          <w:rFonts w:asciiTheme="minorHAnsi" w:hAnsiTheme="minorHAnsi" w:cstheme="minorHAnsi"/>
          <w:b/>
          <w:lang w:val="es-CO"/>
        </w:rPr>
        <w:t>Septiembre</w:t>
      </w:r>
      <w:r w:rsidR="00997AD9" w:rsidRPr="00805EDB">
        <w:rPr>
          <w:rFonts w:asciiTheme="minorHAnsi" w:hAnsiTheme="minorHAnsi" w:cstheme="minorHAnsi"/>
          <w:b/>
          <w:lang w:val="es-CO"/>
        </w:rPr>
        <w:t xml:space="preserve"> 26, 2016</w:t>
      </w:r>
      <w:r w:rsidR="0065195A" w:rsidRPr="00805EDB">
        <w:rPr>
          <w:rFonts w:asciiTheme="minorHAnsi" w:hAnsiTheme="minorHAnsi" w:cstheme="minorHAnsi"/>
          <w:b/>
          <w:lang w:val="es-CO"/>
        </w:rPr>
        <w:br/>
      </w:r>
      <w:r w:rsidR="009452FD">
        <w:rPr>
          <w:rFonts w:asciiTheme="minorHAnsi" w:hAnsiTheme="minorHAnsi" w:cstheme="minorHAnsi"/>
          <w:b/>
          <w:lang w:val="es-CO"/>
        </w:rPr>
        <w:t>Actualización</w:t>
      </w:r>
      <w:r>
        <w:rPr>
          <w:rFonts w:asciiTheme="minorHAnsi" w:hAnsiTheme="minorHAnsi" w:cstheme="minorHAnsi"/>
          <w:b/>
          <w:lang w:val="es-CO"/>
        </w:rPr>
        <w:t xml:space="preserve"> final para</w:t>
      </w:r>
      <w:r w:rsidR="0065195A" w:rsidRPr="00805EDB">
        <w:rPr>
          <w:rFonts w:asciiTheme="minorHAnsi" w:hAnsiTheme="minorHAnsi" w:cstheme="minorHAnsi"/>
          <w:b/>
          <w:lang w:val="es-CO"/>
        </w:rPr>
        <w:t xml:space="preserve"> 2016-2017: </w:t>
      </w:r>
      <w:r w:rsidR="00997AD9" w:rsidRPr="00805EDB">
        <w:rPr>
          <w:rFonts w:asciiTheme="minorHAnsi" w:hAnsiTheme="minorHAnsi" w:cstheme="minorHAnsi"/>
          <w:b/>
          <w:lang w:val="es-CO"/>
        </w:rPr>
        <w:tab/>
      </w:r>
      <w:r w:rsidR="00997AD9" w:rsidRPr="00805EDB">
        <w:rPr>
          <w:rFonts w:asciiTheme="minorHAnsi" w:hAnsiTheme="minorHAnsi" w:cstheme="minorHAnsi"/>
          <w:b/>
          <w:lang w:val="es-CO"/>
        </w:rPr>
        <w:tab/>
      </w:r>
      <w:r w:rsidR="00997AD9" w:rsidRPr="00805EDB">
        <w:rPr>
          <w:rFonts w:asciiTheme="minorHAnsi" w:hAnsiTheme="minorHAnsi" w:cstheme="minorHAnsi"/>
          <w:b/>
          <w:lang w:val="es-CO"/>
        </w:rPr>
        <w:tab/>
      </w:r>
      <w:r w:rsidR="00997AD9" w:rsidRPr="00805EDB">
        <w:rPr>
          <w:rFonts w:asciiTheme="minorHAnsi" w:hAnsiTheme="minorHAnsi" w:cstheme="minorHAnsi"/>
          <w:b/>
          <w:lang w:val="es-CO"/>
        </w:rPr>
        <w:tab/>
      </w:r>
      <w:r w:rsidR="00997AD9" w:rsidRPr="00805EDB">
        <w:rPr>
          <w:rFonts w:asciiTheme="minorHAnsi" w:hAnsiTheme="minorHAnsi" w:cstheme="minorHAnsi"/>
          <w:b/>
          <w:lang w:val="es-CO"/>
        </w:rPr>
        <w:tab/>
      </w:r>
      <w:r w:rsidR="009452FD" w:rsidRPr="00805EDB">
        <w:rPr>
          <w:rFonts w:asciiTheme="minorHAnsi" w:hAnsiTheme="minorHAnsi" w:cstheme="minorHAnsi"/>
          <w:b/>
          <w:lang w:val="es-CO"/>
        </w:rPr>
        <w:t>Septiembre</w:t>
      </w:r>
      <w:r w:rsidR="00997AD9" w:rsidRPr="00805EDB">
        <w:rPr>
          <w:rFonts w:asciiTheme="minorHAnsi" w:hAnsiTheme="minorHAnsi" w:cstheme="minorHAnsi"/>
          <w:b/>
          <w:lang w:val="es-CO"/>
        </w:rPr>
        <w:t xml:space="preserve"> 29, 2016</w:t>
      </w:r>
    </w:p>
    <w:p w:rsidR="0065195A" w:rsidRPr="00805EDB" w:rsidRDefault="0065195A" w:rsidP="0065195A">
      <w:pPr>
        <w:pBdr>
          <w:bottom w:val="single" w:sz="4" w:space="1" w:color="auto"/>
        </w:pBdr>
        <w:spacing w:line="480" w:lineRule="auto"/>
        <w:rPr>
          <w:b/>
          <w:sz w:val="24"/>
          <w:szCs w:val="24"/>
          <w:lang w:val="es-CO"/>
        </w:rPr>
      </w:pPr>
    </w:p>
    <w:p w:rsidR="0065195A" w:rsidRPr="00805EDB" w:rsidRDefault="0065195A" w:rsidP="0065195A">
      <w:pPr>
        <w:spacing w:line="360" w:lineRule="auto"/>
        <w:rPr>
          <w:rFonts w:ascii="Corbel" w:hAnsi="Corbel"/>
          <w:b/>
          <w:sz w:val="32"/>
          <w:szCs w:val="32"/>
          <w:lang w:val="es-CO"/>
        </w:rPr>
      </w:pPr>
    </w:p>
    <w:p w:rsidR="0065195A" w:rsidRPr="0009613F" w:rsidRDefault="0009613F" w:rsidP="0065195A">
      <w:pPr>
        <w:spacing w:line="360" w:lineRule="auto"/>
        <w:rPr>
          <w:rFonts w:ascii="Corbel" w:hAnsi="Corbel"/>
          <w:b/>
          <w:sz w:val="32"/>
          <w:szCs w:val="32"/>
          <w:lang w:val="es-CO"/>
        </w:rPr>
      </w:pPr>
      <w:r w:rsidRPr="0009613F">
        <w:rPr>
          <w:rFonts w:ascii="Corbel" w:hAnsi="Corbel"/>
          <w:b/>
          <w:sz w:val="32"/>
          <w:szCs w:val="32"/>
          <w:lang w:val="es-CO"/>
        </w:rPr>
        <w:t>Tabla de Contenido</w:t>
      </w:r>
    </w:p>
    <w:p w:rsidR="0065195A" w:rsidRPr="0009613F" w:rsidRDefault="00866D9C" w:rsidP="0065195A">
      <w:pPr>
        <w:spacing w:line="276" w:lineRule="auto"/>
        <w:rPr>
          <w:rFonts w:asciiTheme="minorHAnsi" w:hAnsiTheme="minorHAnsi" w:cstheme="minorHAnsi"/>
          <w:sz w:val="22"/>
          <w:szCs w:val="22"/>
          <w:lang w:val="es-CO"/>
        </w:rPr>
      </w:pPr>
      <w:r w:rsidRPr="0009613F">
        <w:rPr>
          <w:rFonts w:asciiTheme="minorHAnsi" w:hAnsiTheme="minorHAnsi" w:cstheme="minorHAnsi"/>
          <w:sz w:val="22"/>
          <w:szCs w:val="22"/>
          <w:lang w:val="es-CO"/>
        </w:rPr>
        <w:t>Introducción</w:t>
      </w:r>
      <w:r w:rsidR="0065195A" w:rsidRPr="0009613F">
        <w:rPr>
          <w:rFonts w:asciiTheme="minorHAnsi" w:hAnsiTheme="minorHAnsi" w:cstheme="minorHAnsi"/>
          <w:sz w:val="22"/>
          <w:szCs w:val="22"/>
          <w:lang w:val="es-CO"/>
        </w:rPr>
        <w:tab/>
      </w:r>
      <w:r w:rsidR="0065195A" w:rsidRPr="0009613F">
        <w:rPr>
          <w:rFonts w:asciiTheme="minorHAnsi" w:hAnsiTheme="minorHAnsi" w:cstheme="minorHAnsi"/>
          <w:sz w:val="22"/>
          <w:szCs w:val="22"/>
          <w:lang w:val="es-CO"/>
        </w:rPr>
        <w:tab/>
      </w:r>
      <w:r w:rsidR="0065195A" w:rsidRPr="0009613F">
        <w:rPr>
          <w:rFonts w:asciiTheme="minorHAnsi" w:hAnsiTheme="minorHAnsi" w:cstheme="minorHAnsi"/>
          <w:sz w:val="22"/>
          <w:szCs w:val="22"/>
          <w:lang w:val="es-CO"/>
        </w:rPr>
        <w:tab/>
      </w:r>
      <w:r w:rsidR="0065195A" w:rsidRPr="0009613F">
        <w:rPr>
          <w:rFonts w:asciiTheme="minorHAnsi" w:hAnsiTheme="minorHAnsi" w:cstheme="minorHAnsi"/>
          <w:sz w:val="22"/>
          <w:szCs w:val="22"/>
          <w:lang w:val="es-CO"/>
        </w:rPr>
        <w:tab/>
      </w:r>
      <w:r w:rsidR="0065195A" w:rsidRPr="0009613F">
        <w:rPr>
          <w:rFonts w:asciiTheme="minorHAnsi" w:hAnsiTheme="minorHAnsi" w:cstheme="minorHAnsi"/>
          <w:sz w:val="22"/>
          <w:szCs w:val="22"/>
          <w:lang w:val="es-CO"/>
        </w:rPr>
        <w:tab/>
      </w:r>
      <w:r w:rsidR="0065195A" w:rsidRPr="0009613F">
        <w:rPr>
          <w:rFonts w:asciiTheme="minorHAnsi" w:hAnsiTheme="minorHAnsi" w:cstheme="minorHAnsi"/>
          <w:sz w:val="22"/>
          <w:szCs w:val="22"/>
          <w:lang w:val="es-CO"/>
        </w:rPr>
        <w:tab/>
      </w:r>
      <w:r w:rsidR="0065195A" w:rsidRPr="0009613F">
        <w:rPr>
          <w:rFonts w:asciiTheme="minorHAnsi" w:hAnsiTheme="minorHAnsi" w:cstheme="minorHAnsi"/>
          <w:sz w:val="22"/>
          <w:szCs w:val="22"/>
          <w:lang w:val="es-CO"/>
        </w:rPr>
        <w:tab/>
      </w:r>
      <w:r w:rsidR="0065195A" w:rsidRPr="0009613F">
        <w:rPr>
          <w:rFonts w:asciiTheme="minorHAnsi" w:hAnsiTheme="minorHAnsi" w:cstheme="minorHAnsi"/>
          <w:sz w:val="22"/>
          <w:szCs w:val="22"/>
          <w:lang w:val="es-CO"/>
        </w:rPr>
        <w:tab/>
      </w:r>
      <w:r w:rsidR="0065195A" w:rsidRPr="0009613F">
        <w:rPr>
          <w:rFonts w:asciiTheme="minorHAnsi" w:hAnsiTheme="minorHAnsi" w:cstheme="minorHAnsi"/>
          <w:sz w:val="22"/>
          <w:szCs w:val="22"/>
          <w:lang w:val="es-CO"/>
        </w:rPr>
        <w:tab/>
      </w:r>
      <w:r w:rsidR="0065195A" w:rsidRPr="0009613F">
        <w:rPr>
          <w:rFonts w:asciiTheme="minorHAnsi" w:hAnsiTheme="minorHAnsi" w:cstheme="minorHAnsi"/>
          <w:sz w:val="22"/>
          <w:szCs w:val="22"/>
          <w:lang w:val="es-CO"/>
        </w:rPr>
        <w:tab/>
        <w:t xml:space="preserve">  </w:t>
      </w:r>
      <w:r w:rsidR="002E1479" w:rsidRPr="0009613F">
        <w:rPr>
          <w:rFonts w:asciiTheme="minorHAnsi" w:hAnsiTheme="minorHAnsi" w:cstheme="minorHAnsi"/>
          <w:sz w:val="22"/>
          <w:szCs w:val="22"/>
          <w:lang w:val="es-CO"/>
        </w:rPr>
        <w:t>2</w:t>
      </w:r>
    </w:p>
    <w:p w:rsidR="0065195A" w:rsidRPr="0009613F" w:rsidRDefault="0065195A" w:rsidP="0065195A">
      <w:pPr>
        <w:spacing w:line="276" w:lineRule="auto"/>
        <w:rPr>
          <w:rFonts w:asciiTheme="minorHAnsi" w:hAnsiTheme="minorHAnsi" w:cstheme="minorHAnsi"/>
          <w:sz w:val="22"/>
          <w:szCs w:val="22"/>
          <w:lang w:val="es-CO"/>
        </w:rPr>
      </w:pPr>
      <w:r w:rsidRPr="0009613F">
        <w:rPr>
          <w:rFonts w:asciiTheme="minorHAnsi" w:hAnsiTheme="minorHAnsi" w:cstheme="minorHAnsi"/>
          <w:sz w:val="22"/>
          <w:szCs w:val="22"/>
          <w:lang w:val="es-CO"/>
        </w:rPr>
        <w:t xml:space="preserve">1. </w:t>
      </w:r>
      <w:r w:rsidR="0009613F" w:rsidRPr="0009613F">
        <w:rPr>
          <w:rFonts w:asciiTheme="minorHAnsi" w:hAnsiTheme="minorHAnsi" w:cstheme="minorHAnsi"/>
          <w:sz w:val="22"/>
          <w:szCs w:val="22"/>
          <w:lang w:val="es-CO"/>
        </w:rPr>
        <w:t>E</w:t>
      </w:r>
      <w:r w:rsidR="0009613F">
        <w:rPr>
          <w:rFonts w:asciiTheme="minorHAnsi" w:hAnsiTheme="minorHAnsi" w:cstheme="minorHAnsi"/>
          <w:sz w:val="22"/>
          <w:szCs w:val="22"/>
          <w:lang w:val="es-CO"/>
        </w:rPr>
        <w:t>valuacion integral de las necesidades</w:t>
      </w:r>
      <w:r w:rsidR="0009613F">
        <w:rPr>
          <w:rFonts w:asciiTheme="minorHAnsi" w:hAnsiTheme="minorHAnsi" w:cstheme="minorHAnsi"/>
          <w:sz w:val="22"/>
          <w:szCs w:val="22"/>
          <w:lang w:val="es-CO"/>
        </w:rPr>
        <w:tab/>
      </w:r>
      <w:r w:rsidR="0009613F">
        <w:rPr>
          <w:rFonts w:asciiTheme="minorHAnsi" w:hAnsiTheme="minorHAnsi" w:cstheme="minorHAnsi"/>
          <w:sz w:val="22"/>
          <w:szCs w:val="22"/>
          <w:lang w:val="es-CO"/>
        </w:rPr>
        <w:tab/>
      </w:r>
      <w:r w:rsidR="0009613F">
        <w:rPr>
          <w:rFonts w:asciiTheme="minorHAnsi" w:hAnsiTheme="minorHAnsi" w:cstheme="minorHAnsi"/>
          <w:sz w:val="22"/>
          <w:szCs w:val="22"/>
          <w:lang w:val="es-CO"/>
        </w:rPr>
        <w:tab/>
      </w:r>
      <w:r w:rsidR="0009613F">
        <w:rPr>
          <w:rFonts w:asciiTheme="minorHAnsi" w:hAnsiTheme="minorHAnsi" w:cstheme="minorHAnsi"/>
          <w:sz w:val="22"/>
          <w:szCs w:val="22"/>
          <w:lang w:val="es-CO"/>
        </w:rPr>
        <w:tab/>
      </w:r>
      <w:r w:rsidR="0009613F">
        <w:rPr>
          <w:rFonts w:asciiTheme="minorHAnsi" w:hAnsiTheme="minorHAnsi" w:cstheme="minorHAnsi"/>
          <w:sz w:val="22"/>
          <w:szCs w:val="22"/>
          <w:lang w:val="es-CO"/>
        </w:rPr>
        <w:tab/>
      </w:r>
      <w:r w:rsidR="0009613F">
        <w:rPr>
          <w:rFonts w:asciiTheme="minorHAnsi" w:hAnsiTheme="minorHAnsi" w:cstheme="minorHAnsi"/>
          <w:sz w:val="22"/>
          <w:szCs w:val="22"/>
          <w:lang w:val="es-CO"/>
        </w:rPr>
        <w:tab/>
      </w:r>
      <w:r w:rsidRPr="0009613F">
        <w:rPr>
          <w:rFonts w:asciiTheme="minorHAnsi" w:hAnsiTheme="minorHAnsi" w:cstheme="minorHAnsi"/>
          <w:sz w:val="22"/>
          <w:szCs w:val="22"/>
          <w:lang w:val="es-CO"/>
        </w:rPr>
        <w:t xml:space="preserve"> </w:t>
      </w:r>
      <w:r w:rsidR="003D04F3" w:rsidRPr="0009613F">
        <w:rPr>
          <w:rFonts w:asciiTheme="minorHAnsi" w:hAnsiTheme="minorHAnsi" w:cstheme="minorHAnsi"/>
          <w:sz w:val="22"/>
          <w:szCs w:val="22"/>
          <w:lang w:val="es-CO"/>
        </w:rPr>
        <w:t xml:space="preserve"> 3</w:t>
      </w:r>
    </w:p>
    <w:p w:rsidR="0065195A" w:rsidRPr="00906F52" w:rsidRDefault="0065195A" w:rsidP="0065195A">
      <w:pPr>
        <w:spacing w:line="276" w:lineRule="auto"/>
        <w:rPr>
          <w:rFonts w:asciiTheme="minorHAnsi" w:hAnsiTheme="minorHAnsi" w:cstheme="minorHAnsi"/>
          <w:sz w:val="22"/>
          <w:szCs w:val="22"/>
          <w:lang w:val="es-CO"/>
        </w:rPr>
      </w:pPr>
      <w:r w:rsidRPr="00906F52">
        <w:rPr>
          <w:rFonts w:asciiTheme="minorHAnsi" w:hAnsiTheme="minorHAnsi" w:cstheme="minorHAnsi"/>
          <w:sz w:val="22"/>
          <w:szCs w:val="22"/>
          <w:lang w:val="es-CO"/>
        </w:rPr>
        <w:t xml:space="preserve">2. </w:t>
      </w:r>
      <w:r w:rsidR="00556442" w:rsidRPr="00906F52">
        <w:rPr>
          <w:rFonts w:asciiTheme="minorHAnsi" w:hAnsiTheme="minorHAnsi" w:cstheme="minorHAnsi"/>
          <w:sz w:val="22"/>
          <w:szCs w:val="22"/>
          <w:lang w:val="es-CO"/>
        </w:rPr>
        <w:t>E</w:t>
      </w:r>
      <w:r w:rsidR="00906F52" w:rsidRPr="00906F52">
        <w:rPr>
          <w:rFonts w:asciiTheme="minorHAnsi" w:hAnsiTheme="minorHAnsi" w:cstheme="minorHAnsi"/>
          <w:sz w:val="22"/>
          <w:szCs w:val="22"/>
          <w:lang w:val="es-CO"/>
        </w:rPr>
        <w:t>strategias para la Reforma en toda la Escuela</w:t>
      </w:r>
      <w:r w:rsidRPr="00906F52">
        <w:rPr>
          <w:rFonts w:asciiTheme="minorHAnsi" w:hAnsiTheme="minorHAnsi" w:cstheme="minorHAnsi"/>
          <w:sz w:val="22"/>
          <w:szCs w:val="22"/>
          <w:lang w:val="es-CO"/>
        </w:rPr>
        <w:tab/>
      </w:r>
      <w:r w:rsidRPr="00906F52">
        <w:rPr>
          <w:rFonts w:asciiTheme="minorHAnsi" w:hAnsiTheme="minorHAnsi" w:cstheme="minorHAnsi"/>
          <w:sz w:val="22"/>
          <w:szCs w:val="22"/>
          <w:lang w:val="es-CO"/>
        </w:rPr>
        <w:tab/>
      </w:r>
      <w:r w:rsidRPr="00906F52">
        <w:rPr>
          <w:rFonts w:asciiTheme="minorHAnsi" w:hAnsiTheme="minorHAnsi" w:cstheme="minorHAnsi"/>
          <w:sz w:val="22"/>
          <w:szCs w:val="22"/>
          <w:lang w:val="es-CO"/>
        </w:rPr>
        <w:tab/>
      </w:r>
      <w:r w:rsidRPr="00906F52">
        <w:rPr>
          <w:rFonts w:asciiTheme="minorHAnsi" w:hAnsiTheme="minorHAnsi" w:cstheme="minorHAnsi"/>
          <w:sz w:val="22"/>
          <w:szCs w:val="22"/>
          <w:lang w:val="es-CO"/>
        </w:rPr>
        <w:tab/>
      </w:r>
      <w:r w:rsidRPr="00906F52">
        <w:rPr>
          <w:rFonts w:asciiTheme="minorHAnsi" w:hAnsiTheme="minorHAnsi" w:cstheme="minorHAnsi"/>
          <w:sz w:val="22"/>
          <w:szCs w:val="22"/>
          <w:lang w:val="es-CO"/>
        </w:rPr>
        <w:tab/>
      </w:r>
      <w:r w:rsidR="002E1479" w:rsidRPr="00906F52">
        <w:rPr>
          <w:rFonts w:asciiTheme="minorHAnsi" w:hAnsiTheme="minorHAnsi" w:cstheme="minorHAnsi"/>
          <w:sz w:val="22"/>
          <w:szCs w:val="22"/>
          <w:lang w:val="es-CO"/>
        </w:rPr>
        <w:t>14</w:t>
      </w:r>
    </w:p>
    <w:p w:rsidR="0065195A" w:rsidRPr="00906F52" w:rsidRDefault="0065195A" w:rsidP="0065195A">
      <w:pPr>
        <w:spacing w:line="276" w:lineRule="auto"/>
        <w:rPr>
          <w:rFonts w:asciiTheme="minorHAnsi" w:hAnsiTheme="minorHAnsi" w:cstheme="minorHAnsi"/>
          <w:sz w:val="22"/>
          <w:szCs w:val="22"/>
          <w:lang w:val="es-CO"/>
        </w:rPr>
      </w:pPr>
      <w:r w:rsidRPr="00906F52">
        <w:rPr>
          <w:rFonts w:asciiTheme="minorHAnsi" w:hAnsiTheme="minorHAnsi" w:cstheme="minorHAnsi"/>
          <w:sz w:val="22"/>
          <w:szCs w:val="22"/>
          <w:lang w:val="es-CO"/>
        </w:rPr>
        <w:t xml:space="preserve">3. </w:t>
      </w:r>
      <w:r w:rsidR="00906F52" w:rsidRPr="00906F52">
        <w:rPr>
          <w:rFonts w:asciiTheme="minorHAnsi" w:hAnsiTheme="minorHAnsi" w:cstheme="minorHAnsi"/>
          <w:sz w:val="22"/>
          <w:szCs w:val="22"/>
          <w:lang w:val="es-CO"/>
        </w:rPr>
        <w:t xml:space="preserve">Personal de </w:t>
      </w:r>
      <w:r w:rsidR="00866D9C" w:rsidRPr="00906F52">
        <w:rPr>
          <w:rFonts w:asciiTheme="minorHAnsi" w:hAnsiTheme="minorHAnsi" w:cstheme="minorHAnsi"/>
          <w:sz w:val="22"/>
          <w:szCs w:val="22"/>
          <w:lang w:val="es-CO"/>
        </w:rPr>
        <w:t>Instrucción</w:t>
      </w:r>
      <w:r w:rsidR="00906F52" w:rsidRPr="00906F52">
        <w:rPr>
          <w:rFonts w:asciiTheme="minorHAnsi" w:hAnsiTheme="minorHAnsi" w:cstheme="minorHAnsi"/>
          <w:sz w:val="22"/>
          <w:szCs w:val="22"/>
          <w:lang w:val="es-CO"/>
        </w:rPr>
        <w:t xml:space="preserve"> altamente Calificado</w:t>
      </w:r>
      <w:r w:rsidRPr="00906F52">
        <w:rPr>
          <w:rFonts w:asciiTheme="minorHAnsi" w:hAnsiTheme="minorHAnsi" w:cstheme="minorHAnsi"/>
          <w:sz w:val="22"/>
          <w:szCs w:val="22"/>
          <w:lang w:val="es-CO"/>
        </w:rPr>
        <w:tab/>
      </w:r>
      <w:r w:rsidRPr="00906F52">
        <w:rPr>
          <w:rFonts w:asciiTheme="minorHAnsi" w:hAnsiTheme="minorHAnsi" w:cstheme="minorHAnsi"/>
          <w:sz w:val="22"/>
          <w:szCs w:val="22"/>
          <w:lang w:val="es-CO"/>
        </w:rPr>
        <w:tab/>
      </w:r>
      <w:r w:rsidRPr="00906F52">
        <w:rPr>
          <w:rFonts w:asciiTheme="minorHAnsi" w:hAnsiTheme="minorHAnsi" w:cstheme="minorHAnsi"/>
          <w:sz w:val="22"/>
          <w:szCs w:val="22"/>
          <w:lang w:val="es-CO"/>
        </w:rPr>
        <w:tab/>
      </w:r>
      <w:r w:rsidRPr="00906F52">
        <w:rPr>
          <w:rFonts w:asciiTheme="minorHAnsi" w:hAnsiTheme="minorHAnsi" w:cstheme="minorHAnsi"/>
          <w:sz w:val="22"/>
          <w:szCs w:val="22"/>
          <w:lang w:val="es-CO"/>
        </w:rPr>
        <w:tab/>
      </w:r>
      <w:r w:rsidRPr="00906F52">
        <w:rPr>
          <w:rFonts w:asciiTheme="minorHAnsi" w:hAnsiTheme="minorHAnsi" w:cstheme="minorHAnsi"/>
          <w:sz w:val="22"/>
          <w:szCs w:val="22"/>
          <w:lang w:val="es-CO"/>
        </w:rPr>
        <w:tab/>
      </w:r>
      <w:r w:rsidRPr="00906F52">
        <w:rPr>
          <w:rFonts w:asciiTheme="minorHAnsi" w:hAnsiTheme="minorHAnsi" w:cstheme="minorHAnsi"/>
          <w:sz w:val="22"/>
          <w:szCs w:val="22"/>
          <w:lang w:val="es-CO"/>
        </w:rPr>
        <w:tab/>
      </w:r>
      <w:r w:rsidR="002E1479" w:rsidRPr="00906F52">
        <w:rPr>
          <w:rFonts w:asciiTheme="minorHAnsi" w:hAnsiTheme="minorHAnsi" w:cstheme="minorHAnsi"/>
          <w:sz w:val="22"/>
          <w:szCs w:val="22"/>
          <w:lang w:val="es-CO"/>
        </w:rPr>
        <w:t>15</w:t>
      </w:r>
    </w:p>
    <w:p w:rsidR="0065195A" w:rsidRPr="00866D9C" w:rsidRDefault="0065195A" w:rsidP="0065195A">
      <w:pPr>
        <w:spacing w:line="276" w:lineRule="auto"/>
        <w:rPr>
          <w:rFonts w:asciiTheme="minorHAnsi" w:hAnsiTheme="minorHAnsi" w:cstheme="minorHAnsi"/>
          <w:sz w:val="22"/>
          <w:szCs w:val="22"/>
          <w:lang w:val="es-CO"/>
        </w:rPr>
      </w:pPr>
      <w:r w:rsidRPr="00866D9C">
        <w:rPr>
          <w:rFonts w:asciiTheme="minorHAnsi" w:hAnsiTheme="minorHAnsi" w:cstheme="minorHAnsi"/>
          <w:sz w:val="22"/>
          <w:szCs w:val="22"/>
          <w:lang w:val="es-CO"/>
        </w:rPr>
        <w:t xml:space="preserve">4. </w:t>
      </w:r>
      <w:r w:rsidR="00906F52" w:rsidRPr="00866D9C">
        <w:rPr>
          <w:rFonts w:asciiTheme="minorHAnsi" w:hAnsiTheme="minorHAnsi" w:cstheme="minorHAnsi"/>
          <w:sz w:val="22"/>
          <w:szCs w:val="22"/>
          <w:lang w:val="es-CO"/>
        </w:rPr>
        <w:t>Aprendizaje Profesional</w:t>
      </w:r>
      <w:r w:rsidRPr="00866D9C">
        <w:rPr>
          <w:rFonts w:asciiTheme="minorHAnsi" w:hAnsiTheme="minorHAnsi" w:cstheme="minorHAnsi"/>
          <w:sz w:val="22"/>
          <w:szCs w:val="22"/>
          <w:lang w:val="es-CO"/>
        </w:rPr>
        <w:tab/>
      </w:r>
      <w:r w:rsidRPr="00866D9C">
        <w:rPr>
          <w:rFonts w:asciiTheme="minorHAnsi" w:hAnsiTheme="minorHAnsi" w:cstheme="minorHAnsi"/>
          <w:sz w:val="22"/>
          <w:szCs w:val="22"/>
          <w:lang w:val="es-CO"/>
        </w:rPr>
        <w:tab/>
      </w:r>
      <w:r w:rsidRPr="00866D9C">
        <w:rPr>
          <w:rFonts w:asciiTheme="minorHAnsi" w:hAnsiTheme="minorHAnsi" w:cstheme="minorHAnsi"/>
          <w:sz w:val="22"/>
          <w:szCs w:val="22"/>
          <w:lang w:val="es-CO"/>
        </w:rPr>
        <w:tab/>
      </w:r>
      <w:r w:rsidRPr="00866D9C">
        <w:rPr>
          <w:rFonts w:asciiTheme="minorHAnsi" w:hAnsiTheme="minorHAnsi" w:cstheme="minorHAnsi"/>
          <w:sz w:val="22"/>
          <w:szCs w:val="22"/>
          <w:lang w:val="es-CO"/>
        </w:rPr>
        <w:tab/>
      </w:r>
      <w:r w:rsidRPr="00866D9C">
        <w:rPr>
          <w:rFonts w:asciiTheme="minorHAnsi" w:hAnsiTheme="minorHAnsi" w:cstheme="minorHAnsi"/>
          <w:sz w:val="22"/>
          <w:szCs w:val="22"/>
          <w:lang w:val="es-CO"/>
        </w:rPr>
        <w:tab/>
      </w:r>
      <w:r w:rsidRPr="00866D9C">
        <w:rPr>
          <w:rFonts w:asciiTheme="minorHAnsi" w:hAnsiTheme="minorHAnsi" w:cstheme="minorHAnsi"/>
          <w:sz w:val="22"/>
          <w:szCs w:val="22"/>
          <w:lang w:val="es-CO"/>
        </w:rPr>
        <w:tab/>
      </w:r>
      <w:r w:rsidRPr="00866D9C">
        <w:rPr>
          <w:rFonts w:asciiTheme="minorHAnsi" w:hAnsiTheme="minorHAnsi" w:cstheme="minorHAnsi"/>
          <w:sz w:val="22"/>
          <w:szCs w:val="22"/>
          <w:lang w:val="es-CO"/>
        </w:rPr>
        <w:tab/>
      </w:r>
      <w:r w:rsidRPr="00866D9C">
        <w:rPr>
          <w:rFonts w:asciiTheme="minorHAnsi" w:hAnsiTheme="minorHAnsi" w:cstheme="minorHAnsi"/>
          <w:sz w:val="22"/>
          <w:szCs w:val="22"/>
          <w:lang w:val="es-CO"/>
        </w:rPr>
        <w:tab/>
      </w:r>
      <w:r w:rsidR="002E1479" w:rsidRPr="00866D9C">
        <w:rPr>
          <w:rFonts w:asciiTheme="minorHAnsi" w:hAnsiTheme="minorHAnsi" w:cstheme="minorHAnsi"/>
          <w:sz w:val="22"/>
          <w:szCs w:val="22"/>
          <w:lang w:val="es-CO"/>
        </w:rPr>
        <w:t>15</w:t>
      </w:r>
    </w:p>
    <w:p w:rsidR="0065195A" w:rsidRPr="00866D9C" w:rsidRDefault="0065195A" w:rsidP="0065195A">
      <w:pPr>
        <w:spacing w:line="276" w:lineRule="auto"/>
        <w:rPr>
          <w:rFonts w:asciiTheme="minorHAnsi" w:hAnsiTheme="minorHAnsi" w:cstheme="minorHAnsi"/>
          <w:sz w:val="22"/>
          <w:szCs w:val="22"/>
          <w:lang w:val="es-CO"/>
        </w:rPr>
      </w:pPr>
      <w:r w:rsidRPr="00866D9C">
        <w:rPr>
          <w:rFonts w:asciiTheme="minorHAnsi" w:hAnsiTheme="minorHAnsi" w:cstheme="minorHAnsi"/>
          <w:sz w:val="22"/>
          <w:szCs w:val="22"/>
          <w:lang w:val="es-CO"/>
        </w:rPr>
        <w:t xml:space="preserve">5. </w:t>
      </w:r>
      <w:r w:rsidR="00866D9C" w:rsidRPr="00866D9C">
        <w:rPr>
          <w:rFonts w:asciiTheme="minorHAnsi" w:hAnsiTheme="minorHAnsi" w:cstheme="minorHAnsi"/>
          <w:sz w:val="22"/>
          <w:szCs w:val="22"/>
          <w:lang w:val="es-CO"/>
        </w:rPr>
        <w:t>Estrategias para atraer personal altamente cualificado</w:t>
      </w:r>
      <w:r w:rsidRPr="00866D9C">
        <w:rPr>
          <w:rFonts w:asciiTheme="minorHAnsi" w:hAnsiTheme="minorHAnsi" w:cstheme="minorHAnsi"/>
          <w:sz w:val="22"/>
          <w:szCs w:val="22"/>
          <w:lang w:val="es-CO"/>
        </w:rPr>
        <w:tab/>
      </w:r>
      <w:r w:rsidRPr="00866D9C">
        <w:rPr>
          <w:rFonts w:asciiTheme="minorHAnsi" w:hAnsiTheme="minorHAnsi" w:cstheme="minorHAnsi"/>
          <w:sz w:val="22"/>
          <w:szCs w:val="22"/>
          <w:lang w:val="es-CO"/>
        </w:rPr>
        <w:tab/>
      </w:r>
      <w:r w:rsidRPr="00866D9C">
        <w:rPr>
          <w:rFonts w:asciiTheme="minorHAnsi" w:hAnsiTheme="minorHAnsi" w:cstheme="minorHAnsi"/>
          <w:sz w:val="22"/>
          <w:szCs w:val="22"/>
          <w:lang w:val="es-CO"/>
        </w:rPr>
        <w:tab/>
      </w:r>
      <w:r w:rsidRPr="00866D9C">
        <w:rPr>
          <w:rFonts w:asciiTheme="minorHAnsi" w:hAnsiTheme="minorHAnsi" w:cstheme="minorHAnsi"/>
          <w:sz w:val="22"/>
          <w:szCs w:val="22"/>
          <w:lang w:val="es-CO"/>
        </w:rPr>
        <w:tab/>
      </w:r>
      <w:r w:rsidR="002E1479" w:rsidRPr="00866D9C">
        <w:rPr>
          <w:rFonts w:asciiTheme="minorHAnsi" w:hAnsiTheme="minorHAnsi" w:cstheme="minorHAnsi"/>
          <w:sz w:val="22"/>
          <w:szCs w:val="22"/>
          <w:lang w:val="es-CO"/>
        </w:rPr>
        <w:t>17</w:t>
      </w:r>
      <w:r w:rsidR="00404353" w:rsidRPr="00866D9C">
        <w:rPr>
          <w:rFonts w:asciiTheme="minorHAnsi" w:hAnsiTheme="minorHAnsi" w:cstheme="minorHAnsi"/>
          <w:sz w:val="22"/>
          <w:szCs w:val="22"/>
          <w:lang w:val="es-CO"/>
        </w:rPr>
        <w:tab/>
      </w:r>
      <w:r w:rsidR="00404353" w:rsidRPr="00866D9C">
        <w:rPr>
          <w:rFonts w:asciiTheme="minorHAnsi" w:hAnsiTheme="minorHAnsi" w:cstheme="minorHAnsi"/>
          <w:sz w:val="22"/>
          <w:szCs w:val="22"/>
          <w:lang w:val="es-CO"/>
        </w:rPr>
        <w:tab/>
      </w:r>
    </w:p>
    <w:p w:rsidR="0065195A" w:rsidRPr="00866D9C" w:rsidRDefault="0065195A" w:rsidP="0065195A">
      <w:pPr>
        <w:spacing w:line="276" w:lineRule="auto"/>
        <w:rPr>
          <w:rFonts w:asciiTheme="minorHAnsi" w:hAnsiTheme="minorHAnsi" w:cstheme="minorHAnsi"/>
          <w:sz w:val="22"/>
          <w:szCs w:val="22"/>
          <w:lang w:val="es-CO"/>
        </w:rPr>
      </w:pPr>
      <w:r w:rsidRPr="00866D9C">
        <w:rPr>
          <w:rFonts w:asciiTheme="minorHAnsi" w:hAnsiTheme="minorHAnsi" w:cstheme="minorHAnsi"/>
          <w:sz w:val="22"/>
          <w:szCs w:val="22"/>
          <w:lang w:val="es-CO"/>
        </w:rPr>
        <w:t xml:space="preserve">6. </w:t>
      </w:r>
      <w:r w:rsidR="00866D9C" w:rsidRPr="00866D9C">
        <w:rPr>
          <w:rFonts w:asciiTheme="minorHAnsi" w:hAnsiTheme="minorHAnsi" w:cstheme="minorHAnsi"/>
          <w:sz w:val="22"/>
          <w:szCs w:val="22"/>
          <w:lang w:val="es-CO"/>
        </w:rPr>
        <w:t>Estrategias para aumentar la participación de los padres</w:t>
      </w:r>
      <w:r w:rsidR="003D04F3" w:rsidRPr="00866D9C">
        <w:rPr>
          <w:rFonts w:asciiTheme="minorHAnsi" w:hAnsiTheme="minorHAnsi" w:cstheme="minorHAnsi"/>
          <w:sz w:val="22"/>
          <w:szCs w:val="22"/>
          <w:lang w:val="es-CO"/>
        </w:rPr>
        <w:tab/>
      </w:r>
      <w:r w:rsidR="003D04F3" w:rsidRPr="00866D9C">
        <w:rPr>
          <w:rFonts w:asciiTheme="minorHAnsi" w:hAnsiTheme="minorHAnsi" w:cstheme="minorHAnsi"/>
          <w:sz w:val="22"/>
          <w:szCs w:val="22"/>
          <w:lang w:val="es-CO"/>
        </w:rPr>
        <w:tab/>
      </w:r>
      <w:r w:rsidR="003D04F3" w:rsidRPr="00866D9C">
        <w:rPr>
          <w:rFonts w:asciiTheme="minorHAnsi" w:hAnsiTheme="minorHAnsi" w:cstheme="minorHAnsi"/>
          <w:sz w:val="22"/>
          <w:szCs w:val="22"/>
          <w:lang w:val="es-CO"/>
        </w:rPr>
        <w:tab/>
      </w:r>
      <w:r w:rsidR="003D04F3" w:rsidRPr="00866D9C">
        <w:rPr>
          <w:rFonts w:asciiTheme="minorHAnsi" w:hAnsiTheme="minorHAnsi" w:cstheme="minorHAnsi"/>
          <w:sz w:val="22"/>
          <w:szCs w:val="22"/>
          <w:lang w:val="es-CO"/>
        </w:rPr>
        <w:tab/>
        <w:t>1</w:t>
      </w:r>
      <w:r w:rsidR="00E46B30" w:rsidRPr="00866D9C">
        <w:rPr>
          <w:rFonts w:asciiTheme="minorHAnsi" w:hAnsiTheme="minorHAnsi" w:cstheme="minorHAnsi"/>
          <w:sz w:val="22"/>
          <w:szCs w:val="22"/>
          <w:lang w:val="es-CO"/>
        </w:rPr>
        <w:t>7</w:t>
      </w:r>
    </w:p>
    <w:p w:rsidR="0065195A" w:rsidRPr="00866D9C" w:rsidRDefault="0065195A" w:rsidP="0065195A">
      <w:pPr>
        <w:spacing w:line="276" w:lineRule="auto"/>
        <w:rPr>
          <w:rFonts w:asciiTheme="minorHAnsi" w:hAnsiTheme="minorHAnsi" w:cstheme="minorHAnsi"/>
          <w:sz w:val="22"/>
          <w:szCs w:val="22"/>
          <w:lang w:val="es-CO"/>
        </w:rPr>
      </w:pPr>
      <w:r w:rsidRPr="00866D9C">
        <w:rPr>
          <w:rFonts w:asciiTheme="minorHAnsi" w:hAnsiTheme="minorHAnsi" w:cstheme="minorHAnsi"/>
          <w:sz w:val="22"/>
          <w:szCs w:val="22"/>
          <w:lang w:val="es-CO"/>
        </w:rPr>
        <w:t xml:space="preserve">7. </w:t>
      </w:r>
      <w:r w:rsidR="00866D9C" w:rsidRPr="00866D9C">
        <w:rPr>
          <w:rFonts w:asciiTheme="minorHAnsi" w:hAnsiTheme="minorHAnsi" w:cstheme="minorHAnsi"/>
          <w:sz w:val="22"/>
          <w:szCs w:val="22"/>
          <w:lang w:val="es-CO"/>
        </w:rPr>
        <w:t>Planes de Transición para Estudiantes</w:t>
      </w:r>
      <w:r w:rsidRPr="00866D9C">
        <w:rPr>
          <w:rFonts w:asciiTheme="minorHAnsi" w:hAnsiTheme="minorHAnsi" w:cstheme="minorHAnsi"/>
          <w:sz w:val="22"/>
          <w:szCs w:val="22"/>
          <w:lang w:val="es-CO"/>
        </w:rPr>
        <w:tab/>
      </w:r>
      <w:r w:rsidRPr="00866D9C">
        <w:rPr>
          <w:rFonts w:asciiTheme="minorHAnsi" w:hAnsiTheme="minorHAnsi" w:cstheme="minorHAnsi"/>
          <w:sz w:val="22"/>
          <w:szCs w:val="22"/>
          <w:lang w:val="es-CO"/>
        </w:rPr>
        <w:tab/>
      </w:r>
      <w:r w:rsidRPr="00866D9C">
        <w:rPr>
          <w:rFonts w:asciiTheme="minorHAnsi" w:hAnsiTheme="minorHAnsi" w:cstheme="minorHAnsi"/>
          <w:sz w:val="22"/>
          <w:szCs w:val="22"/>
          <w:lang w:val="es-CO"/>
        </w:rPr>
        <w:tab/>
      </w:r>
      <w:r w:rsidRPr="00866D9C">
        <w:rPr>
          <w:rFonts w:asciiTheme="minorHAnsi" w:hAnsiTheme="minorHAnsi" w:cstheme="minorHAnsi"/>
          <w:sz w:val="22"/>
          <w:szCs w:val="22"/>
          <w:lang w:val="es-CO"/>
        </w:rPr>
        <w:tab/>
      </w:r>
      <w:r w:rsidRPr="00866D9C">
        <w:rPr>
          <w:rFonts w:asciiTheme="minorHAnsi" w:hAnsiTheme="minorHAnsi" w:cstheme="minorHAnsi"/>
          <w:sz w:val="22"/>
          <w:szCs w:val="22"/>
          <w:lang w:val="es-CO"/>
        </w:rPr>
        <w:tab/>
      </w:r>
      <w:r w:rsidRPr="00866D9C">
        <w:rPr>
          <w:rFonts w:asciiTheme="minorHAnsi" w:hAnsiTheme="minorHAnsi" w:cstheme="minorHAnsi"/>
          <w:sz w:val="22"/>
          <w:szCs w:val="22"/>
          <w:lang w:val="es-CO"/>
        </w:rPr>
        <w:tab/>
      </w:r>
      <w:r w:rsidRPr="00866D9C">
        <w:rPr>
          <w:rFonts w:asciiTheme="minorHAnsi" w:hAnsiTheme="minorHAnsi" w:cstheme="minorHAnsi"/>
          <w:sz w:val="22"/>
          <w:szCs w:val="22"/>
          <w:lang w:val="es-CO"/>
        </w:rPr>
        <w:tab/>
      </w:r>
      <w:r w:rsidR="003D04F3" w:rsidRPr="00866D9C">
        <w:rPr>
          <w:rFonts w:asciiTheme="minorHAnsi" w:hAnsiTheme="minorHAnsi" w:cstheme="minorHAnsi"/>
          <w:sz w:val="22"/>
          <w:szCs w:val="22"/>
          <w:lang w:val="es-CO"/>
        </w:rPr>
        <w:t>1</w:t>
      </w:r>
      <w:r w:rsidR="00E46B30" w:rsidRPr="00866D9C">
        <w:rPr>
          <w:rFonts w:asciiTheme="minorHAnsi" w:hAnsiTheme="minorHAnsi" w:cstheme="minorHAnsi"/>
          <w:sz w:val="22"/>
          <w:szCs w:val="22"/>
          <w:lang w:val="es-CO"/>
        </w:rPr>
        <w:t>9</w:t>
      </w:r>
    </w:p>
    <w:p w:rsidR="0065195A" w:rsidRPr="00866D9C" w:rsidRDefault="0065195A" w:rsidP="0065195A">
      <w:pPr>
        <w:spacing w:line="276" w:lineRule="auto"/>
        <w:rPr>
          <w:rFonts w:asciiTheme="minorHAnsi" w:hAnsiTheme="minorHAnsi" w:cstheme="minorHAnsi"/>
          <w:sz w:val="22"/>
          <w:szCs w:val="22"/>
          <w:lang w:val="es-CO"/>
        </w:rPr>
      </w:pPr>
      <w:r w:rsidRPr="00866D9C">
        <w:rPr>
          <w:rFonts w:asciiTheme="minorHAnsi" w:hAnsiTheme="minorHAnsi" w:cstheme="minorHAnsi"/>
          <w:sz w:val="22"/>
          <w:szCs w:val="22"/>
          <w:lang w:val="es-CO"/>
        </w:rPr>
        <w:t xml:space="preserve">8. </w:t>
      </w:r>
      <w:r w:rsidR="00866D9C" w:rsidRPr="00866D9C">
        <w:rPr>
          <w:rFonts w:asciiTheme="minorHAnsi" w:hAnsiTheme="minorHAnsi" w:cstheme="minorHAnsi"/>
          <w:sz w:val="22"/>
          <w:szCs w:val="22"/>
          <w:lang w:val="es-CO"/>
        </w:rPr>
        <w:t xml:space="preserve">Medidas para </w:t>
      </w:r>
      <w:r w:rsidR="00866D9C">
        <w:rPr>
          <w:rFonts w:asciiTheme="minorHAnsi" w:hAnsiTheme="minorHAnsi" w:cstheme="minorHAnsi"/>
          <w:sz w:val="22"/>
          <w:szCs w:val="22"/>
          <w:lang w:val="es-CO"/>
        </w:rPr>
        <w:t>incluir</w:t>
      </w:r>
      <w:r w:rsidR="00866D9C" w:rsidRPr="00866D9C">
        <w:rPr>
          <w:rFonts w:asciiTheme="minorHAnsi" w:hAnsiTheme="minorHAnsi" w:cstheme="minorHAnsi"/>
          <w:sz w:val="22"/>
          <w:szCs w:val="22"/>
          <w:lang w:val="es-CO"/>
        </w:rPr>
        <w:t xml:space="preserve"> a los docentes en la toma de decisiones</w:t>
      </w:r>
      <w:r w:rsidRPr="00866D9C">
        <w:rPr>
          <w:rFonts w:asciiTheme="minorHAnsi" w:hAnsiTheme="minorHAnsi" w:cstheme="minorHAnsi"/>
          <w:sz w:val="22"/>
          <w:szCs w:val="22"/>
          <w:lang w:val="es-CO"/>
        </w:rPr>
        <w:tab/>
      </w:r>
      <w:r w:rsidRPr="00866D9C">
        <w:rPr>
          <w:rFonts w:asciiTheme="minorHAnsi" w:hAnsiTheme="minorHAnsi" w:cstheme="minorHAnsi"/>
          <w:sz w:val="22"/>
          <w:szCs w:val="22"/>
          <w:lang w:val="es-CO"/>
        </w:rPr>
        <w:tab/>
      </w:r>
      <w:r w:rsidRPr="00866D9C">
        <w:rPr>
          <w:rFonts w:asciiTheme="minorHAnsi" w:hAnsiTheme="minorHAnsi" w:cstheme="minorHAnsi"/>
          <w:sz w:val="22"/>
          <w:szCs w:val="22"/>
          <w:lang w:val="es-CO"/>
        </w:rPr>
        <w:tab/>
      </w:r>
      <w:r w:rsidRPr="00866D9C">
        <w:rPr>
          <w:rFonts w:asciiTheme="minorHAnsi" w:hAnsiTheme="minorHAnsi" w:cstheme="minorHAnsi"/>
          <w:sz w:val="22"/>
          <w:szCs w:val="22"/>
          <w:lang w:val="es-CO"/>
        </w:rPr>
        <w:tab/>
      </w:r>
      <w:r w:rsidR="003D04F3" w:rsidRPr="00866D9C">
        <w:rPr>
          <w:rFonts w:asciiTheme="minorHAnsi" w:hAnsiTheme="minorHAnsi" w:cstheme="minorHAnsi"/>
          <w:sz w:val="22"/>
          <w:szCs w:val="22"/>
          <w:lang w:val="es-CO"/>
        </w:rPr>
        <w:t>1</w:t>
      </w:r>
      <w:r w:rsidR="00E46B30" w:rsidRPr="00866D9C">
        <w:rPr>
          <w:rFonts w:asciiTheme="minorHAnsi" w:hAnsiTheme="minorHAnsi" w:cstheme="minorHAnsi"/>
          <w:sz w:val="22"/>
          <w:szCs w:val="22"/>
          <w:lang w:val="es-CO"/>
        </w:rPr>
        <w:t>9</w:t>
      </w:r>
    </w:p>
    <w:p w:rsidR="0065195A" w:rsidRPr="00866D9C" w:rsidRDefault="0065195A" w:rsidP="0065195A">
      <w:pPr>
        <w:spacing w:line="276" w:lineRule="auto"/>
        <w:rPr>
          <w:rFonts w:asciiTheme="minorHAnsi" w:hAnsiTheme="minorHAnsi" w:cstheme="minorHAnsi"/>
          <w:sz w:val="22"/>
          <w:szCs w:val="22"/>
          <w:lang w:val="es-CO"/>
        </w:rPr>
      </w:pPr>
      <w:r w:rsidRPr="00866D9C">
        <w:rPr>
          <w:rFonts w:asciiTheme="minorHAnsi" w:hAnsiTheme="minorHAnsi" w:cstheme="minorHAnsi"/>
          <w:sz w:val="22"/>
          <w:szCs w:val="22"/>
          <w:lang w:val="es-CO"/>
        </w:rPr>
        <w:t xml:space="preserve">9. </w:t>
      </w:r>
      <w:r w:rsidR="00866D9C" w:rsidRPr="00866D9C">
        <w:rPr>
          <w:rFonts w:asciiTheme="minorHAnsi" w:hAnsiTheme="minorHAnsi" w:cstheme="minorHAnsi"/>
          <w:sz w:val="22"/>
          <w:szCs w:val="22"/>
          <w:lang w:val="es-CO"/>
        </w:rPr>
        <w:t>Actividades para Proporciona</w:t>
      </w:r>
      <w:r w:rsidR="00866D9C">
        <w:rPr>
          <w:rFonts w:asciiTheme="minorHAnsi" w:hAnsiTheme="minorHAnsi" w:cstheme="minorHAnsi"/>
          <w:sz w:val="22"/>
          <w:szCs w:val="22"/>
          <w:lang w:val="es-CO"/>
        </w:rPr>
        <w:t>r a los estudiantes Asistencia Adicional Efectiva</w:t>
      </w:r>
      <w:r w:rsidR="00866D9C" w:rsidRPr="00866D9C">
        <w:rPr>
          <w:rFonts w:asciiTheme="minorHAnsi" w:hAnsiTheme="minorHAnsi" w:cstheme="minorHAnsi"/>
          <w:sz w:val="22"/>
          <w:szCs w:val="22"/>
          <w:lang w:val="es-CO"/>
        </w:rPr>
        <w:t xml:space="preserve"> Correcta</w:t>
      </w:r>
      <w:r w:rsidR="00866D9C">
        <w:rPr>
          <w:rFonts w:asciiTheme="minorHAnsi" w:hAnsiTheme="minorHAnsi" w:cstheme="minorHAnsi"/>
          <w:sz w:val="22"/>
          <w:szCs w:val="22"/>
          <w:lang w:val="es-CO"/>
        </w:rPr>
        <w:t xml:space="preserve"> </w:t>
      </w:r>
      <w:r w:rsidR="00E46B30" w:rsidRPr="00866D9C">
        <w:rPr>
          <w:rFonts w:asciiTheme="minorHAnsi" w:hAnsiTheme="minorHAnsi" w:cstheme="minorHAnsi"/>
          <w:sz w:val="22"/>
          <w:szCs w:val="22"/>
          <w:lang w:val="es-CO"/>
        </w:rPr>
        <w:t>21</w:t>
      </w:r>
    </w:p>
    <w:p w:rsidR="0065195A" w:rsidRPr="00866D9C" w:rsidRDefault="0065195A" w:rsidP="0065195A">
      <w:pPr>
        <w:spacing w:line="276" w:lineRule="auto"/>
        <w:rPr>
          <w:rFonts w:asciiTheme="minorHAnsi" w:hAnsiTheme="minorHAnsi" w:cstheme="minorHAnsi"/>
          <w:sz w:val="22"/>
          <w:szCs w:val="22"/>
          <w:lang w:val="es-CO"/>
        </w:rPr>
      </w:pPr>
      <w:r w:rsidRPr="00866D9C">
        <w:rPr>
          <w:rFonts w:asciiTheme="minorHAnsi" w:hAnsiTheme="minorHAnsi" w:cstheme="minorHAnsi"/>
          <w:sz w:val="22"/>
          <w:szCs w:val="22"/>
          <w:lang w:val="es-CO"/>
        </w:rPr>
        <w:t xml:space="preserve">10. </w:t>
      </w:r>
      <w:r w:rsidR="00866D9C" w:rsidRPr="00866D9C">
        <w:rPr>
          <w:rFonts w:asciiTheme="minorHAnsi" w:hAnsiTheme="minorHAnsi" w:cstheme="minorHAnsi"/>
          <w:sz w:val="22"/>
          <w:szCs w:val="22"/>
          <w:lang w:val="es-CO"/>
        </w:rPr>
        <w:t>Coordi</w:t>
      </w:r>
      <w:r w:rsidR="00866D9C">
        <w:rPr>
          <w:rFonts w:asciiTheme="minorHAnsi" w:hAnsiTheme="minorHAnsi" w:cstheme="minorHAnsi"/>
          <w:sz w:val="22"/>
          <w:szCs w:val="22"/>
          <w:lang w:val="es-CO"/>
        </w:rPr>
        <w:t>nación de Programa Federales, Es</w:t>
      </w:r>
      <w:r w:rsidR="00866D9C" w:rsidRPr="00866D9C">
        <w:rPr>
          <w:rFonts w:asciiTheme="minorHAnsi" w:hAnsiTheme="minorHAnsi" w:cstheme="minorHAnsi"/>
          <w:sz w:val="22"/>
          <w:szCs w:val="22"/>
          <w:lang w:val="es-CO"/>
        </w:rPr>
        <w:t>tatales y Locales</w:t>
      </w:r>
      <w:r w:rsidRPr="00866D9C">
        <w:rPr>
          <w:rFonts w:asciiTheme="minorHAnsi" w:hAnsiTheme="minorHAnsi" w:cstheme="minorHAnsi"/>
          <w:sz w:val="22"/>
          <w:szCs w:val="22"/>
          <w:lang w:val="es-CO"/>
        </w:rPr>
        <w:tab/>
      </w:r>
      <w:r w:rsidRPr="00866D9C">
        <w:rPr>
          <w:rFonts w:asciiTheme="minorHAnsi" w:hAnsiTheme="minorHAnsi" w:cstheme="minorHAnsi"/>
          <w:sz w:val="22"/>
          <w:szCs w:val="22"/>
          <w:lang w:val="es-CO"/>
        </w:rPr>
        <w:tab/>
      </w:r>
      <w:r w:rsidRPr="00866D9C">
        <w:rPr>
          <w:rFonts w:asciiTheme="minorHAnsi" w:hAnsiTheme="minorHAnsi" w:cstheme="minorHAnsi"/>
          <w:sz w:val="22"/>
          <w:szCs w:val="22"/>
          <w:lang w:val="es-CO"/>
        </w:rPr>
        <w:tab/>
      </w:r>
      <w:r w:rsidRPr="00866D9C">
        <w:rPr>
          <w:rFonts w:asciiTheme="minorHAnsi" w:hAnsiTheme="minorHAnsi" w:cstheme="minorHAnsi"/>
          <w:sz w:val="22"/>
          <w:szCs w:val="22"/>
          <w:lang w:val="es-CO"/>
        </w:rPr>
        <w:tab/>
      </w:r>
      <w:r w:rsidR="00E46B30" w:rsidRPr="00866D9C">
        <w:rPr>
          <w:rFonts w:asciiTheme="minorHAnsi" w:hAnsiTheme="minorHAnsi" w:cstheme="minorHAnsi"/>
          <w:sz w:val="22"/>
          <w:szCs w:val="22"/>
          <w:lang w:val="es-CO"/>
        </w:rPr>
        <w:t>22</w:t>
      </w:r>
    </w:p>
    <w:p w:rsidR="0065195A" w:rsidRPr="00866D9C" w:rsidRDefault="0065195A" w:rsidP="0065195A">
      <w:pPr>
        <w:spacing w:line="276" w:lineRule="auto"/>
        <w:rPr>
          <w:rFonts w:asciiTheme="minorHAnsi" w:hAnsiTheme="minorHAnsi" w:cstheme="minorHAnsi"/>
          <w:sz w:val="22"/>
          <w:szCs w:val="22"/>
          <w:lang w:val="es-CO"/>
        </w:rPr>
      </w:pPr>
      <w:r w:rsidRPr="00866D9C">
        <w:rPr>
          <w:rFonts w:asciiTheme="minorHAnsi" w:hAnsiTheme="minorHAnsi" w:cstheme="minorHAnsi"/>
          <w:sz w:val="22"/>
          <w:szCs w:val="22"/>
          <w:lang w:val="es-CO"/>
        </w:rPr>
        <w:t xml:space="preserve">11. </w:t>
      </w:r>
      <w:r w:rsidR="00866D9C" w:rsidRPr="00866D9C">
        <w:rPr>
          <w:rFonts w:asciiTheme="minorHAnsi" w:hAnsiTheme="minorHAnsi" w:cstheme="minorHAnsi"/>
          <w:sz w:val="22"/>
          <w:szCs w:val="22"/>
          <w:lang w:val="es-CO"/>
        </w:rPr>
        <w:t>Resultados de la Evaluacion</w:t>
      </w:r>
      <w:r w:rsidRPr="00866D9C">
        <w:rPr>
          <w:rFonts w:asciiTheme="minorHAnsi" w:hAnsiTheme="minorHAnsi" w:cstheme="minorHAnsi"/>
          <w:sz w:val="22"/>
          <w:szCs w:val="22"/>
          <w:lang w:val="es-CO"/>
        </w:rPr>
        <w:tab/>
      </w:r>
      <w:r w:rsidRPr="00866D9C">
        <w:rPr>
          <w:rFonts w:asciiTheme="minorHAnsi" w:hAnsiTheme="minorHAnsi" w:cstheme="minorHAnsi"/>
          <w:sz w:val="22"/>
          <w:szCs w:val="22"/>
          <w:lang w:val="es-CO"/>
        </w:rPr>
        <w:tab/>
      </w:r>
      <w:r w:rsidRPr="00866D9C">
        <w:rPr>
          <w:rFonts w:asciiTheme="minorHAnsi" w:hAnsiTheme="minorHAnsi" w:cstheme="minorHAnsi"/>
          <w:sz w:val="22"/>
          <w:szCs w:val="22"/>
          <w:lang w:val="es-CO"/>
        </w:rPr>
        <w:tab/>
      </w:r>
      <w:r w:rsidRPr="00866D9C">
        <w:rPr>
          <w:rFonts w:asciiTheme="minorHAnsi" w:hAnsiTheme="minorHAnsi" w:cstheme="minorHAnsi"/>
          <w:sz w:val="22"/>
          <w:szCs w:val="22"/>
          <w:lang w:val="es-CO"/>
        </w:rPr>
        <w:tab/>
      </w:r>
      <w:r w:rsidRPr="00866D9C">
        <w:rPr>
          <w:rFonts w:asciiTheme="minorHAnsi" w:hAnsiTheme="minorHAnsi" w:cstheme="minorHAnsi"/>
          <w:sz w:val="22"/>
          <w:szCs w:val="22"/>
          <w:lang w:val="es-CO"/>
        </w:rPr>
        <w:tab/>
      </w:r>
      <w:r w:rsidRPr="00866D9C">
        <w:rPr>
          <w:rFonts w:asciiTheme="minorHAnsi" w:hAnsiTheme="minorHAnsi" w:cstheme="minorHAnsi"/>
          <w:sz w:val="22"/>
          <w:szCs w:val="22"/>
          <w:lang w:val="es-CO"/>
        </w:rPr>
        <w:tab/>
      </w:r>
      <w:r w:rsidRPr="00866D9C">
        <w:rPr>
          <w:rFonts w:asciiTheme="minorHAnsi" w:hAnsiTheme="minorHAnsi" w:cstheme="minorHAnsi"/>
          <w:sz w:val="22"/>
          <w:szCs w:val="22"/>
          <w:lang w:val="es-CO"/>
        </w:rPr>
        <w:tab/>
      </w:r>
      <w:r w:rsidRPr="00866D9C">
        <w:rPr>
          <w:rFonts w:asciiTheme="minorHAnsi" w:hAnsiTheme="minorHAnsi" w:cstheme="minorHAnsi"/>
          <w:sz w:val="22"/>
          <w:szCs w:val="22"/>
          <w:lang w:val="es-CO"/>
        </w:rPr>
        <w:tab/>
      </w:r>
      <w:r w:rsidR="00E46B30" w:rsidRPr="00866D9C">
        <w:rPr>
          <w:rFonts w:asciiTheme="minorHAnsi" w:hAnsiTheme="minorHAnsi" w:cstheme="minorHAnsi"/>
          <w:sz w:val="22"/>
          <w:szCs w:val="22"/>
          <w:lang w:val="es-CO"/>
        </w:rPr>
        <w:t>24</w:t>
      </w:r>
    </w:p>
    <w:p w:rsidR="0065195A" w:rsidRPr="00866D9C" w:rsidRDefault="0065195A" w:rsidP="0065195A">
      <w:pPr>
        <w:spacing w:line="276" w:lineRule="auto"/>
        <w:rPr>
          <w:rFonts w:asciiTheme="minorHAnsi" w:hAnsiTheme="minorHAnsi" w:cstheme="minorHAnsi"/>
          <w:sz w:val="22"/>
          <w:szCs w:val="22"/>
          <w:lang w:val="es-CO"/>
        </w:rPr>
      </w:pPr>
      <w:r w:rsidRPr="00866D9C">
        <w:rPr>
          <w:rFonts w:asciiTheme="minorHAnsi" w:hAnsiTheme="minorHAnsi" w:cstheme="minorHAnsi"/>
          <w:sz w:val="22"/>
          <w:szCs w:val="22"/>
          <w:lang w:val="es-CO"/>
        </w:rPr>
        <w:t xml:space="preserve">12. </w:t>
      </w:r>
      <w:r w:rsidR="00866D9C">
        <w:rPr>
          <w:rFonts w:asciiTheme="minorHAnsi" w:hAnsiTheme="minorHAnsi" w:cstheme="minorHAnsi"/>
          <w:sz w:val="22"/>
          <w:szCs w:val="22"/>
          <w:lang w:val="es-CO"/>
        </w:rPr>
        <w:t>Re</w:t>
      </w:r>
      <w:r w:rsidR="00866D9C" w:rsidRPr="00866D9C">
        <w:rPr>
          <w:rFonts w:asciiTheme="minorHAnsi" w:hAnsiTheme="minorHAnsi" w:cstheme="minorHAnsi"/>
          <w:sz w:val="22"/>
          <w:szCs w:val="22"/>
          <w:lang w:val="es-CO"/>
        </w:rPr>
        <w:t>copilación y desagregación de datos</w:t>
      </w:r>
      <w:r w:rsidRPr="00866D9C">
        <w:rPr>
          <w:rFonts w:asciiTheme="minorHAnsi" w:hAnsiTheme="minorHAnsi" w:cstheme="minorHAnsi"/>
          <w:sz w:val="22"/>
          <w:szCs w:val="22"/>
          <w:lang w:val="es-CO"/>
        </w:rPr>
        <w:tab/>
      </w:r>
      <w:r w:rsidRPr="00866D9C">
        <w:rPr>
          <w:rFonts w:asciiTheme="minorHAnsi" w:hAnsiTheme="minorHAnsi" w:cstheme="minorHAnsi"/>
          <w:sz w:val="22"/>
          <w:szCs w:val="22"/>
          <w:lang w:val="es-CO"/>
        </w:rPr>
        <w:tab/>
      </w:r>
      <w:r w:rsidRPr="00866D9C">
        <w:rPr>
          <w:rFonts w:asciiTheme="minorHAnsi" w:hAnsiTheme="minorHAnsi" w:cstheme="minorHAnsi"/>
          <w:sz w:val="22"/>
          <w:szCs w:val="22"/>
          <w:lang w:val="es-CO"/>
        </w:rPr>
        <w:tab/>
      </w:r>
      <w:r w:rsidRPr="00866D9C">
        <w:rPr>
          <w:rFonts w:asciiTheme="minorHAnsi" w:hAnsiTheme="minorHAnsi" w:cstheme="minorHAnsi"/>
          <w:sz w:val="22"/>
          <w:szCs w:val="22"/>
          <w:lang w:val="es-CO"/>
        </w:rPr>
        <w:tab/>
      </w:r>
      <w:r w:rsidRPr="00866D9C">
        <w:rPr>
          <w:rFonts w:asciiTheme="minorHAnsi" w:hAnsiTheme="minorHAnsi" w:cstheme="minorHAnsi"/>
          <w:sz w:val="22"/>
          <w:szCs w:val="22"/>
          <w:lang w:val="es-CO"/>
        </w:rPr>
        <w:tab/>
      </w:r>
      <w:r w:rsidRPr="00866D9C">
        <w:rPr>
          <w:rFonts w:asciiTheme="minorHAnsi" w:hAnsiTheme="minorHAnsi" w:cstheme="minorHAnsi"/>
          <w:sz w:val="22"/>
          <w:szCs w:val="22"/>
          <w:lang w:val="es-CO"/>
        </w:rPr>
        <w:tab/>
      </w:r>
      <w:r w:rsidR="00E46B30" w:rsidRPr="00866D9C">
        <w:rPr>
          <w:rFonts w:asciiTheme="minorHAnsi" w:hAnsiTheme="minorHAnsi" w:cstheme="minorHAnsi"/>
          <w:sz w:val="22"/>
          <w:szCs w:val="22"/>
          <w:lang w:val="es-CO"/>
        </w:rPr>
        <w:t>24</w:t>
      </w:r>
    </w:p>
    <w:p w:rsidR="0065195A" w:rsidRPr="00866D9C" w:rsidRDefault="0065195A" w:rsidP="0065195A">
      <w:pPr>
        <w:spacing w:line="276" w:lineRule="auto"/>
        <w:rPr>
          <w:rFonts w:asciiTheme="minorHAnsi" w:hAnsiTheme="minorHAnsi" w:cstheme="minorHAnsi"/>
          <w:sz w:val="22"/>
          <w:szCs w:val="22"/>
          <w:lang w:val="es-CO"/>
        </w:rPr>
      </w:pPr>
      <w:r w:rsidRPr="00866D9C">
        <w:rPr>
          <w:rFonts w:asciiTheme="minorHAnsi" w:hAnsiTheme="minorHAnsi" w:cstheme="minorHAnsi"/>
          <w:sz w:val="22"/>
          <w:szCs w:val="22"/>
          <w:lang w:val="es-CO"/>
        </w:rPr>
        <w:t xml:space="preserve">13. </w:t>
      </w:r>
      <w:r w:rsidR="00866D9C" w:rsidRPr="00866D9C">
        <w:rPr>
          <w:rFonts w:asciiTheme="minorHAnsi" w:hAnsiTheme="minorHAnsi" w:cstheme="minorHAnsi"/>
          <w:sz w:val="22"/>
          <w:szCs w:val="22"/>
          <w:lang w:val="es-CO"/>
        </w:rPr>
        <w:t>Resultados desagregados válidos y confiables</w:t>
      </w:r>
      <w:r w:rsidRPr="00866D9C">
        <w:rPr>
          <w:rFonts w:asciiTheme="minorHAnsi" w:hAnsiTheme="minorHAnsi" w:cstheme="minorHAnsi"/>
          <w:sz w:val="22"/>
          <w:szCs w:val="22"/>
          <w:lang w:val="es-CO"/>
        </w:rPr>
        <w:tab/>
      </w:r>
      <w:r w:rsidRPr="00866D9C">
        <w:rPr>
          <w:rFonts w:asciiTheme="minorHAnsi" w:hAnsiTheme="minorHAnsi" w:cstheme="minorHAnsi"/>
          <w:sz w:val="22"/>
          <w:szCs w:val="22"/>
          <w:lang w:val="es-CO"/>
        </w:rPr>
        <w:tab/>
      </w:r>
      <w:r w:rsidRPr="00866D9C">
        <w:rPr>
          <w:rFonts w:asciiTheme="minorHAnsi" w:hAnsiTheme="minorHAnsi" w:cstheme="minorHAnsi"/>
          <w:sz w:val="22"/>
          <w:szCs w:val="22"/>
          <w:lang w:val="es-CO"/>
        </w:rPr>
        <w:tab/>
      </w:r>
      <w:r w:rsidRPr="00866D9C">
        <w:rPr>
          <w:rFonts w:asciiTheme="minorHAnsi" w:hAnsiTheme="minorHAnsi" w:cstheme="minorHAnsi"/>
          <w:sz w:val="22"/>
          <w:szCs w:val="22"/>
          <w:lang w:val="es-CO"/>
        </w:rPr>
        <w:tab/>
      </w:r>
      <w:r w:rsidRPr="00866D9C">
        <w:rPr>
          <w:rFonts w:asciiTheme="minorHAnsi" w:hAnsiTheme="minorHAnsi" w:cstheme="minorHAnsi"/>
          <w:sz w:val="22"/>
          <w:szCs w:val="22"/>
          <w:lang w:val="es-CO"/>
        </w:rPr>
        <w:tab/>
      </w:r>
      <w:r w:rsidR="00E46B30" w:rsidRPr="00866D9C">
        <w:rPr>
          <w:rFonts w:asciiTheme="minorHAnsi" w:hAnsiTheme="minorHAnsi" w:cstheme="minorHAnsi"/>
          <w:sz w:val="22"/>
          <w:szCs w:val="22"/>
          <w:lang w:val="es-CO"/>
        </w:rPr>
        <w:t>25</w:t>
      </w:r>
    </w:p>
    <w:p w:rsidR="0065195A" w:rsidRPr="005E2214" w:rsidRDefault="0065195A" w:rsidP="0065195A">
      <w:pPr>
        <w:spacing w:line="276" w:lineRule="auto"/>
        <w:rPr>
          <w:rFonts w:asciiTheme="minorHAnsi" w:hAnsiTheme="minorHAnsi" w:cstheme="minorHAnsi"/>
          <w:sz w:val="22"/>
          <w:szCs w:val="22"/>
          <w:lang w:val="es-CO"/>
        </w:rPr>
      </w:pPr>
      <w:r w:rsidRPr="006E02E9">
        <w:rPr>
          <w:rFonts w:asciiTheme="minorHAnsi" w:hAnsiTheme="minorHAnsi" w:cstheme="minorHAnsi"/>
          <w:sz w:val="22"/>
          <w:szCs w:val="22"/>
          <w:lang w:val="es-CO"/>
        </w:rPr>
        <w:t xml:space="preserve">14. </w:t>
      </w:r>
      <w:r w:rsidR="009452FD" w:rsidRPr="006E02E9">
        <w:rPr>
          <w:rFonts w:asciiTheme="minorHAnsi" w:hAnsiTheme="minorHAnsi" w:cstheme="minorHAnsi"/>
          <w:sz w:val="22"/>
          <w:szCs w:val="22"/>
          <w:lang w:val="es-CO"/>
        </w:rPr>
        <w:t>Información</w:t>
      </w:r>
      <w:r w:rsidR="005E2214" w:rsidRPr="006E02E9">
        <w:rPr>
          <w:rFonts w:asciiTheme="minorHAnsi" w:hAnsiTheme="minorHAnsi" w:cstheme="minorHAnsi"/>
          <w:sz w:val="22"/>
          <w:szCs w:val="22"/>
          <w:lang w:val="es-CO"/>
        </w:rPr>
        <w:t xml:space="preserve"> </w:t>
      </w:r>
      <w:r w:rsidR="007C7057" w:rsidRPr="006E02E9">
        <w:rPr>
          <w:rFonts w:asciiTheme="minorHAnsi" w:hAnsiTheme="minorHAnsi" w:cstheme="minorHAnsi"/>
          <w:sz w:val="22"/>
          <w:szCs w:val="22"/>
          <w:lang w:val="es-CO"/>
        </w:rPr>
        <w:t>Pública</w:t>
      </w:r>
      <w:r w:rsidRPr="006E02E9">
        <w:rPr>
          <w:rFonts w:asciiTheme="minorHAnsi" w:hAnsiTheme="minorHAnsi" w:cstheme="minorHAnsi"/>
          <w:sz w:val="22"/>
          <w:szCs w:val="22"/>
          <w:lang w:val="es-CO"/>
        </w:rPr>
        <w:tab/>
      </w:r>
      <w:r w:rsidRPr="006E02E9">
        <w:rPr>
          <w:rFonts w:asciiTheme="minorHAnsi" w:hAnsiTheme="minorHAnsi" w:cstheme="minorHAnsi"/>
          <w:sz w:val="22"/>
          <w:szCs w:val="22"/>
          <w:lang w:val="es-CO"/>
        </w:rPr>
        <w:tab/>
      </w:r>
      <w:r w:rsidRPr="006E02E9">
        <w:rPr>
          <w:rFonts w:asciiTheme="minorHAnsi" w:hAnsiTheme="minorHAnsi" w:cstheme="minorHAnsi"/>
          <w:sz w:val="22"/>
          <w:szCs w:val="22"/>
          <w:lang w:val="es-CO"/>
        </w:rPr>
        <w:tab/>
      </w:r>
      <w:r w:rsidRPr="006E02E9">
        <w:rPr>
          <w:rFonts w:asciiTheme="minorHAnsi" w:hAnsiTheme="minorHAnsi" w:cstheme="minorHAnsi"/>
          <w:sz w:val="22"/>
          <w:szCs w:val="22"/>
          <w:lang w:val="es-CO"/>
        </w:rPr>
        <w:tab/>
      </w:r>
      <w:r w:rsidRPr="006E02E9">
        <w:rPr>
          <w:rFonts w:asciiTheme="minorHAnsi" w:hAnsiTheme="minorHAnsi" w:cstheme="minorHAnsi"/>
          <w:sz w:val="22"/>
          <w:szCs w:val="22"/>
          <w:lang w:val="es-CO"/>
        </w:rPr>
        <w:tab/>
      </w:r>
      <w:r w:rsidRPr="006E02E9">
        <w:rPr>
          <w:rFonts w:asciiTheme="minorHAnsi" w:hAnsiTheme="minorHAnsi" w:cstheme="minorHAnsi"/>
          <w:sz w:val="22"/>
          <w:szCs w:val="22"/>
          <w:lang w:val="es-CO"/>
        </w:rPr>
        <w:tab/>
      </w:r>
      <w:r w:rsidRPr="006E02E9">
        <w:rPr>
          <w:rFonts w:asciiTheme="minorHAnsi" w:hAnsiTheme="minorHAnsi" w:cstheme="minorHAnsi"/>
          <w:sz w:val="22"/>
          <w:szCs w:val="22"/>
          <w:lang w:val="es-CO"/>
        </w:rPr>
        <w:tab/>
      </w:r>
      <w:r w:rsidRPr="006E02E9">
        <w:rPr>
          <w:rFonts w:asciiTheme="minorHAnsi" w:hAnsiTheme="minorHAnsi" w:cstheme="minorHAnsi"/>
          <w:sz w:val="22"/>
          <w:szCs w:val="22"/>
          <w:lang w:val="es-CO"/>
        </w:rPr>
        <w:tab/>
      </w:r>
      <w:r w:rsidR="005E2214" w:rsidRPr="006E02E9">
        <w:rPr>
          <w:rFonts w:asciiTheme="minorHAnsi" w:hAnsiTheme="minorHAnsi" w:cstheme="minorHAnsi"/>
          <w:sz w:val="22"/>
          <w:szCs w:val="22"/>
          <w:lang w:val="es-CO"/>
        </w:rPr>
        <w:tab/>
      </w:r>
      <w:r w:rsidR="00E46B30" w:rsidRPr="005E2214">
        <w:rPr>
          <w:rFonts w:asciiTheme="minorHAnsi" w:hAnsiTheme="minorHAnsi" w:cstheme="minorHAnsi"/>
          <w:sz w:val="22"/>
          <w:szCs w:val="22"/>
          <w:lang w:val="es-CO"/>
        </w:rPr>
        <w:t>25</w:t>
      </w:r>
    </w:p>
    <w:p w:rsidR="0065195A" w:rsidRPr="005E2214" w:rsidRDefault="0065195A" w:rsidP="0065195A">
      <w:pPr>
        <w:spacing w:line="276" w:lineRule="auto"/>
        <w:rPr>
          <w:rFonts w:asciiTheme="minorHAnsi" w:hAnsiTheme="minorHAnsi" w:cstheme="minorHAnsi"/>
          <w:sz w:val="22"/>
          <w:szCs w:val="22"/>
          <w:lang w:val="es-CO"/>
        </w:rPr>
      </w:pPr>
      <w:r w:rsidRPr="005E2214">
        <w:rPr>
          <w:rFonts w:asciiTheme="minorHAnsi" w:hAnsiTheme="minorHAnsi" w:cstheme="minorHAnsi"/>
          <w:sz w:val="22"/>
          <w:szCs w:val="22"/>
          <w:lang w:val="es-CO"/>
        </w:rPr>
        <w:t xml:space="preserve">15. </w:t>
      </w:r>
      <w:r w:rsidR="005E2214">
        <w:rPr>
          <w:rFonts w:asciiTheme="minorHAnsi" w:hAnsiTheme="minorHAnsi" w:cstheme="minorHAnsi"/>
          <w:sz w:val="22"/>
          <w:szCs w:val="22"/>
          <w:lang w:val="es-CO"/>
        </w:rPr>
        <w:t>Periodo de Desarrollo del Plan</w:t>
      </w:r>
      <w:r w:rsidRPr="005E2214">
        <w:rPr>
          <w:rFonts w:asciiTheme="minorHAnsi" w:hAnsiTheme="minorHAnsi" w:cstheme="minorHAnsi"/>
          <w:sz w:val="22"/>
          <w:szCs w:val="22"/>
          <w:lang w:val="es-CO"/>
        </w:rPr>
        <w:tab/>
      </w:r>
      <w:r w:rsidRPr="005E2214">
        <w:rPr>
          <w:rFonts w:asciiTheme="minorHAnsi" w:hAnsiTheme="minorHAnsi" w:cstheme="minorHAnsi"/>
          <w:sz w:val="22"/>
          <w:szCs w:val="22"/>
          <w:lang w:val="es-CO"/>
        </w:rPr>
        <w:tab/>
      </w:r>
      <w:r w:rsidRPr="005E2214">
        <w:rPr>
          <w:rFonts w:asciiTheme="minorHAnsi" w:hAnsiTheme="minorHAnsi" w:cstheme="minorHAnsi"/>
          <w:sz w:val="22"/>
          <w:szCs w:val="22"/>
          <w:lang w:val="es-CO"/>
        </w:rPr>
        <w:tab/>
      </w:r>
      <w:r w:rsidRPr="005E2214">
        <w:rPr>
          <w:rFonts w:asciiTheme="minorHAnsi" w:hAnsiTheme="minorHAnsi" w:cstheme="minorHAnsi"/>
          <w:sz w:val="22"/>
          <w:szCs w:val="22"/>
          <w:lang w:val="es-CO"/>
        </w:rPr>
        <w:tab/>
      </w:r>
      <w:r w:rsidRPr="005E2214">
        <w:rPr>
          <w:rFonts w:asciiTheme="minorHAnsi" w:hAnsiTheme="minorHAnsi" w:cstheme="minorHAnsi"/>
          <w:sz w:val="22"/>
          <w:szCs w:val="22"/>
          <w:lang w:val="es-CO"/>
        </w:rPr>
        <w:tab/>
      </w:r>
      <w:r w:rsidRPr="005E2214">
        <w:rPr>
          <w:rFonts w:asciiTheme="minorHAnsi" w:hAnsiTheme="minorHAnsi" w:cstheme="minorHAnsi"/>
          <w:sz w:val="22"/>
          <w:szCs w:val="22"/>
          <w:lang w:val="es-CO"/>
        </w:rPr>
        <w:tab/>
      </w:r>
      <w:r w:rsidRPr="005E2214">
        <w:rPr>
          <w:rFonts w:asciiTheme="minorHAnsi" w:hAnsiTheme="minorHAnsi" w:cstheme="minorHAnsi"/>
          <w:sz w:val="22"/>
          <w:szCs w:val="22"/>
          <w:lang w:val="es-CO"/>
        </w:rPr>
        <w:tab/>
      </w:r>
      <w:r w:rsidR="00042FB6" w:rsidRPr="005E2214">
        <w:rPr>
          <w:rFonts w:asciiTheme="minorHAnsi" w:hAnsiTheme="minorHAnsi" w:cstheme="minorHAnsi"/>
          <w:sz w:val="22"/>
          <w:szCs w:val="22"/>
          <w:lang w:val="es-CO"/>
        </w:rPr>
        <w:t>25</w:t>
      </w:r>
    </w:p>
    <w:p w:rsidR="0065195A" w:rsidRPr="005E2214" w:rsidRDefault="0065195A" w:rsidP="0065195A">
      <w:pPr>
        <w:spacing w:line="276" w:lineRule="auto"/>
        <w:rPr>
          <w:rFonts w:asciiTheme="minorHAnsi" w:hAnsiTheme="minorHAnsi" w:cstheme="minorHAnsi"/>
          <w:sz w:val="22"/>
          <w:szCs w:val="22"/>
          <w:lang w:val="es-CO"/>
        </w:rPr>
      </w:pPr>
      <w:r w:rsidRPr="005E2214">
        <w:rPr>
          <w:rFonts w:asciiTheme="minorHAnsi" w:hAnsiTheme="minorHAnsi" w:cstheme="minorHAnsi"/>
          <w:sz w:val="22"/>
          <w:szCs w:val="22"/>
          <w:lang w:val="es-CO"/>
        </w:rPr>
        <w:t>16</w:t>
      </w:r>
      <w:r w:rsidR="005E2214" w:rsidRPr="005E2214">
        <w:rPr>
          <w:rFonts w:asciiTheme="minorHAnsi" w:hAnsiTheme="minorHAnsi" w:cstheme="minorHAnsi"/>
          <w:sz w:val="22"/>
          <w:szCs w:val="22"/>
          <w:lang w:val="es-CO"/>
        </w:rPr>
        <w:t>Participacion de la Comunidad en el Plan</w:t>
      </w:r>
      <w:r w:rsidRPr="005E2214">
        <w:rPr>
          <w:rFonts w:asciiTheme="minorHAnsi" w:hAnsiTheme="minorHAnsi" w:cstheme="minorHAnsi"/>
          <w:sz w:val="22"/>
          <w:szCs w:val="22"/>
          <w:lang w:val="es-CO"/>
        </w:rPr>
        <w:tab/>
      </w:r>
      <w:r w:rsidRPr="005E2214">
        <w:rPr>
          <w:rFonts w:asciiTheme="minorHAnsi" w:hAnsiTheme="minorHAnsi" w:cstheme="minorHAnsi"/>
          <w:sz w:val="22"/>
          <w:szCs w:val="22"/>
          <w:lang w:val="es-CO"/>
        </w:rPr>
        <w:tab/>
      </w:r>
      <w:r w:rsidRPr="005E2214">
        <w:rPr>
          <w:rFonts w:asciiTheme="minorHAnsi" w:hAnsiTheme="minorHAnsi" w:cstheme="minorHAnsi"/>
          <w:sz w:val="22"/>
          <w:szCs w:val="22"/>
          <w:lang w:val="es-CO"/>
        </w:rPr>
        <w:tab/>
      </w:r>
      <w:r w:rsidRPr="005E2214">
        <w:rPr>
          <w:rFonts w:asciiTheme="minorHAnsi" w:hAnsiTheme="minorHAnsi" w:cstheme="minorHAnsi"/>
          <w:sz w:val="22"/>
          <w:szCs w:val="22"/>
          <w:lang w:val="es-CO"/>
        </w:rPr>
        <w:tab/>
      </w:r>
      <w:r w:rsidRPr="005E2214">
        <w:rPr>
          <w:rFonts w:asciiTheme="minorHAnsi" w:hAnsiTheme="minorHAnsi" w:cstheme="minorHAnsi"/>
          <w:sz w:val="22"/>
          <w:szCs w:val="22"/>
          <w:lang w:val="es-CO"/>
        </w:rPr>
        <w:tab/>
      </w:r>
      <w:r w:rsidRPr="005E2214">
        <w:rPr>
          <w:rFonts w:asciiTheme="minorHAnsi" w:hAnsiTheme="minorHAnsi" w:cstheme="minorHAnsi"/>
          <w:sz w:val="22"/>
          <w:szCs w:val="22"/>
          <w:lang w:val="es-CO"/>
        </w:rPr>
        <w:tab/>
      </w:r>
      <w:r w:rsidR="00E46B30" w:rsidRPr="005E2214">
        <w:rPr>
          <w:rFonts w:asciiTheme="minorHAnsi" w:hAnsiTheme="minorHAnsi" w:cstheme="minorHAnsi"/>
          <w:sz w:val="22"/>
          <w:szCs w:val="22"/>
          <w:lang w:val="es-CO"/>
        </w:rPr>
        <w:t>26</w:t>
      </w:r>
    </w:p>
    <w:p w:rsidR="0065195A" w:rsidRPr="006E02E9" w:rsidRDefault="0065195A" w:rsidP="0065195A">
      <w:pPr>
        <w:spacing w:line="276" w:lineRule="auto"/>
        <w:rPr>
          <w:rFonts w:asciiTheme="minorHAnsi" w:hAnsiTheme="minorHAnsi" w:cstheme="minorHAnsi"/>
          <w:sz w:val="22"/>
          <w:szCs w:val="22"/>
          <w:lang w:val="es-CO"/>
        </w:rPr>
      </w:pPr>
      <w:r w:rsidRPr="006E02E9">
        <w:rPr>
          <w:rFonts w:asciiTheme="minorHAnsi" w:hAnsiTheme="minorHAnsi" w:cstheme="minorHAnsi"/>
          <w:sz w:val="22"/>
          <w:szCs w:val="22"/>
          <w:lang w:val="es-CO"/>
        </w:rPr>
        <w:t xml:space="preserve">17. </w:t>
      </w:r>
      <w:r w:rsidR="005E2214" w:rsidRPr="006E02E9">
        <w:rPr>
          <w:rFonts w:asciiTheme="minorHAnsi" w:hAnsiTheme="minorHAnsi" w:cstheme="minorHAnsi"/>
          <w:sz w:val="22"/>
          <w:szCs w:val="22"/>
          <w:lang w:val="es-CO"/>
        </w:rPr>
        <w:t>Disponibilidad del Plan</w:t>
      </w:r>
      <w:r w:rsidRPr="006E02E9">
        <w:rPr>
          <w:rFonts w:asciiTheme="minorHAnsi" w:hAnsiTheme="minorHAnsi" w:cstheme="minorHAnsi"/>
          <w:sz w:val="22"/>
          <w:szCs w:val="22"/>
          <w:lang w:val="es-CO"/>
        </w:rPr>
        <w:tab/>
      </w:r>
      <w:r w:rsidRPr="006E02E9">
        <w:rPr>
          <w:rFonts w:asciiTheme="minorHAnsi" w:hAnsiTheme="minorHAnsi" w:cstheme="minorHAnsi"/>
          <w:sz w:val="22"/>
          <w:szCs w:val="22"/>
          <w:lang w:val="es-CO"/>
        </w:rPr>
        <w:tab/>
      </w:r>
      <w:r w:rsidRPr="006E02E9">
        <w:rPr>
          <w:rFonts w:asciiTheme="minorHAnsi" w:hAnsiTheme="minorHAnsi" w:cstheme="minorHAnsi"/>
          <w:sz w:val="22"/>
          <w:szCs w:val="22"/>
          <w:lang w:val="es-CO"/>
        </w:rPr>
        <w:tab/>
      </w:r>
      <w:r w:rsidRPr="006E02E9">
        <w:rPr>
          <w:rFonts w:asciiTheme="minorHAnsi" w:hAnsiTheme="minorHAnsi" w:cstheme="minorHAnsi"/>
          <w:sz w:val="22"/>
          <w:szCs w:val="22"/>
          <w:lang w:val="es-CO"/>
        </w:rPr>
        <w:tab/>
      </w:r>
      <w:r w:rsidRPr="006E02E9">
        <w:rPr>
          <w:rFonts w:asciiTheme="minorHAnsi" w:hAnsiTheme="minorHAnsi" w:cstheme="minorHAnsi"/>
          <w:sz w:val="22"/>
          <w:szCs w:val="22"/>
          <w:lang w:val="es-CO"/>
        </w:rPr>
        <w:tab/>
      </w:r>
      <w:r w:rsidRPr="006E02E9">
        <w:rPr>
          <w:rFonts w:asciiTheme="minorHAnsi" w:hAnsiTheme="minorHAnsi" w:cstheme="minorHAnsi"/>
          <w:sz w:val="22"/>
          <w:szCs w:val="22"/>
          <w:lang w:val="es-CO"/>
        </w:rPr>
        <w:tab/>
      </w:r>
      <w:r w:rsidRPr="006E02E9">
        <w:rPr>
          <w:rFonts w:asciiTheme="minorHAnsi" w:hAnsiTheme="minorHAnsi" w:cstheme="minorHAnsi"/>
          <w:sz w:val="22"/>
          <w:szCs w:val="22"/>
          <w:lang w:val="es-CO"/>
        </w:rPr>
        <w:tab/>
      </w:r>
      <w:r w:rsidRPr="006E02E9">
        <w:rPr>
          <w:rFonts w:asciiTheme="minorHAnsi" w:hAnsiTheme="minorHAnsi" w:cstheme="minorHAnsi"/>
          <w:sz w:val="22"/>
          <w:szCs w:val="22"/>
          <w:lang w:val="es-CO"/>
        </w:rPr>
        <w:tab/>
      </w:r>
      <w:r w:rsidR="00E46B30" w:rsidRPr="006E02E9">
        <w:rPr>
          <w:rFonts w:asciiTheme="minorHAnsi" w:hAnsiTheme="minorHAnsi" w:cstheme="minorHAnsi"/>
          <w:sz w:val="22"/>
          <w:szCs w:val="22"/>
          <w:lang w:val="es-CO"/>
        </w:rPr>
        <w:t>26</w:t>
      </w:r>
    </w:p>
    <w:p w:rsidR="0065195A" w:rsidRPr="005E2214" w:rsidRDefault="0065195A" w:rsidP="0065195A">
      <w:pPr>
        <w:spacing w:line="276" w:lineRule="auto"/>
        <w:rPr>
          <w:rFonts w:asciiTheme="minorHAnsi" w:hAnsiTheme="minorHAnsi" w:cstheme="minorHAnsi"/>
          <w:sz w:val="22"/>
          <w:szCs w:val="22"/>
          <w:lang w:val="es-CO"/>
        </w:rPr>
      </w:pPr>
      <w:r w:rsidRPr="005E2214">
        <w:rPr>
          <w:rFonts w:asciiTheme="minorHAnsi" w:hAnsiTheme="minorHAnsi" w:cstheme="minorHAnsi"/>
          <w:sz w:val="22"/>
          <w:szCs w:val="22"/>
          <w:lang w:val="es-CO"/>
        </w:rPr>
        <w:t xml:space="preserve">18. </w:t>
      </w:r>
      <w:r w:rsidR="005E2214" w:rsidRPr="005E2214">
        <w:rPr>
          <w:rFonts w:asciiTheme="minorHAnsi" w:hAnsiTheme="minorHAnsi" w:cstheme="minorHAnsi"/>
          <w:sz w:val="22"/>
          <w:szCs w:val="22"/>
          <w:lang w:val="es-CO"/>
        </w:rPr>
        <w:t>Traduccion del Plan</w:t>
      </w:r>
      <w:r w:rsidRPr="005E2214">
        <w:rPr>
          <w:rFonts w:asciiTheme="minorHAnsi" w:hAnsiTheme="minorHAnsi" w:cstheme="minorHAnsi"/>
          <w:sz w:val="22"/>
          <w:szCs w:val="22"/>
          <w:lang w:val="es-CO"/>
        </w:rPr>
        <w:tab/>
      </w:r>
      <w:r w:rsidRPr="005E2214">
        <w:rPr>
          <w:rFonts w:asciiTheme="minorHAnsi" w:hAnsiTheme="minorHAnsi" w:cstheme="minorHAnsi"/>
          <w:sz w:val="22"/>
          <w:szCs w:val="22"/>
          <w:lang w:val="es-CO"/>
        </w:rPr>
        <w:tab/>
      </w:r>
      <w:r w:rsidRPr="005E2214">
        <w:rPr>
          <w:rFonts w:asciiTheme="minorHAnsi" w:hAnsiTheme="minorHAnsi" w:cstheme="minorHAnsi"/>
          <w:sz w:val="22"/>
          <w:szCs w:val="22"/>
          <w:lang w:val="es-CO"/>
        </w:rPr>
        <w:tab/>
      </w:r>
      <w:r w:rsidRPr="005E2214">
        <w:rPr>
          <w:rFonts w:asciiTheme="minorHAnsi" w:hAnsiTheme="minorHAnsi" w:cstheme="minorHAnsi"/>
          <w:sz w:val="22"/>
          <w:szCs w:val="22"/>
          <w:lang w:val="es-CO"/>
        </w:rPr>
        <w:tab/>
      </w:r>
      <w:r w:rsidRPr="005E2214">
        <w:rPr>
          <w:rFonts w:asciiTheme="minorHAnsi" w:hAnsiTheme="minorHAnsi" w:cstheme="minorHAnsi"/>
          <w:sz w:val="22"/>
          <w:szCs w:val="22"/>
          <w:lang w:val="es-CO"/>
        </w:rPr>
        <w:tab/>
      </w:r>
      <w:r w:rsidRPr="005E2214">
        <w:rPr>
          <w:rFonts w:asciiTheme="minorHAnsi" w:hAnsiTheme="minorHAnsi" w:cstheme="minorHAnsi"/>
          <w:sz w:val="22"/>
          <w:szCs w:val="22"/>
          <w:lang w:val="es-CO"/>
        </w:rPr>
        <w:tab/>
      </w:r>
      <w:r w:rsidRPr="005E2214">
        <w:rPr>
          <w:rFonts w:asciiTheme="minorHAnsi" w:hAnsiTheme="minorHAnsi" w:cstheme="minorHAnsi"/>
          <w:sz w:val="22"/>
          <w:szCs w:val="22"/>
          <w:lang w:val="es-CO"/>
        </w:rPr>
        <w:tab/>
      </w:r>
      <w:r w:rsidRPr="005E2214">
        <w:rPr>
          <w:rFonts w:asciiTheme="minorHAnsi" w:hAnsiTheme="minorHAnsi" w:cstheme="minorHAnsi"/>
          <w:sz w:val="22"/>
          <w:szCs w:val="22"/>
          <w:lang w:val="es-CO"/>
        </w:rPr>
        <w:tab/>
      </w:r>
      <w:r w:rsidRPr="005E2214">
        <w:rPr>
          <w:rFonts w:asciiTheme="minorHAnsi" w:hAnsiTheme="minorHAnsi" w:cstheme="minorHAnsi"/>
          <w:sz w:val="22"/>
          <w:szCs w:val="22"/>
          <w:lang w:val="es-CO"/>
        </w:rPr>
        <w:tab/>
      </w:r>
      <w:r w:rsidR="00E46B30" w:rsidRPr="005E2214">
        <w:rPr>
          <w:rFonts w:asciiTheme="minorHAnsi" w:hAnsiTheme="minorHAnsi" w:cstheme="minorHAnsi"/>
          <w:sz w:val="22"/>
          <w:szCs w:val="22"/>
          <w:lang w:val="es-CO"/>
        </w:rPr>
        <w:t>26</w:t>
      </w:r>
    </w:p>
    <w:p w:rsidR="00513B1E" w:rsidRPr="005E2214" w:rsidRDefault="0065195A" w:rsidP="0065195A">
      <w:pPr>
        <w:spacing w:line="276" w:lineRule="auto"/>
        <w:rPr>
          <w:rFonts w:asciiTheme="minorHAnsi" w:hAnsiTheme="minorHAnsi" w:cstheme="minorHAnsi"/>
          <w:sz w:val="22"/>
          <w:szCs w:val="22"/>
          <w:lang w:val="es-CO"/>
        </w:rPr>
      </w:pPr>
      <w:r w:rsidRPr="005E2214">
        <w:rPr>
          <w:rFonts w:asciiTheme="minorHAnsi" w:hAnsiTheme="minorHAnsi" w:cstheme="minorHAnsi"/>
          <w:sz w:val="22"/>
          <w:szCs w:val="22"/>
          <w:lang w:val="es-CO"/>
        </w:rPr>
        <w:t xml:space="preserve">19. </w:t>
      </w:r>
      <w:r w:rsidR="005E2214" w:rsidRPr="005E2214">
        <w:rPr>
          <w:rFonts w:asciiTheme="minorHAnsi" w:hAnsiTheme="minorHAnsi" w:cstheme="minorHAnsi"/>
          <w:sz w:val="22"/>
          <w:szCs w:val="22"/>
          <w:lang w:val="es-CO"/>
        </w:rPr>
        <w:t>Sección 1116 Provisión</w:t>
      </w:r>
      <w:r w:rsidRPr="005E2214">
        <w:rPr>
          <w:rFonts w:asciiTheme="minorHAnsi" w:hAnsiTheme="minorHAnsi" w:cstheme="minorHAnsi"/>
          <w:sz w:val="22"/>
          <w:szCs w:val="22"/>
          <w:lang w:val="es-CO"/>
        </w:rPr>
        <w:tab/>
      </w:r>
      <w:r w:rsidRPr="005E2214">
        <w:rPr>
          <w:rFonts w:asciiTheme="minorHAnsi" w:hAnsiTheme="minorHAnsi" w:cstheme="minorHAnsi"/>
          <w:sz w:val="22"/>
          <w:szCs w:val="22"/>
          <w:lang w:val="es-CO"/>
        </w:rPr>
        <w:tab/>
      </w:r>
      <w:r w:rsidRPr="005E2214">
        <w:rPr>
          <w:rFonts w:asciiTheme="minorHAnsi" w:hAnsiTheme="minorHAnsi" w:cstheme="minorHAnsi"/>
          <w:sz w:val="22"/>
          <w:szCs w:val="22"/>
          <w:lang w:val="es-CO"/>
        </w:rPr>
        <w:tab/>
      </w:r>
      <w:r w:rsidRPr="005E2214">
        <w:rPr>
          <w:rFonts w:asciiTheme="minorHAnsi" w:hAnsiTheme="minorHAnsi" w:cstheme="minorHAnsi"/>
          <w:sz w:val="22"/>
          <w:szCs w:val="22"/>
          <w:lang w:val="es-CO"/>
        </w:rPr>
        <w:tab/>
      </w:r>
      <w:r w:rsidRPr="005E2214">
        <w:rPr>
          <w:rFonts w:asciiTheme="minorHAnsi" w:hAnsiTheme="minorHAnsi" w:cstheme="minorHAnsi"/>
          <w:sz w:val="22"/>
          <w:szCs w:val="22"/>
          <w:lang w:val="es-CO"/>
        </w:rPr>
        <w:tab/>
      </w:r>
      <w:r w:rsidRPr="005E2214">
        <w:rPr>
          <w:rFonts w:asciiTheme="minorHAnsi" w:hAnsiTheme="minorHAnsi" w:cstheme="minorHAnsi"/>
          <w:sz w:val="22"/>
          <w:szCs w:val="22"/>
          <w:lang w:val="es-CO"/>
        </w:rPr>
        <w:tab/>
      </w:r>
      <w:r w:rsidRPr="005E2214">
        <w:rPr>
          <w:rFonts w:asciiTheme="minorHAnsi" w:hAnsiTheme="minorHAnsi" w:cstheme="minorHAnsi"/>
          <w:sz w:val="22"/>
          <w:szCs w:val="22"/>
          <w:lang w:val="es-CO"/>
        </w:rPr>
        <w:tab/>
      </w:r>
      <w:r w:rsidRPr="005E2214">
        <w:rPr>
          <w:rFonts w:asciiTheme="minorHAnsi" w:hAnsiTheme="minorHAnsi" w:cstheme="minorHAnsi"/>
          <w:sz w:val="22"/>
          <w:szCs w:val="22"/>
          <w:lang w:val="es-CO"/>
        </w:rPr>
        <w:tab/>
      </w:r>
      <w:r w:rsidR="00E46B30" w:rsidRPr="005E2214">
        <w:rPr>
          <w:rFonts w:asciiTheme="minorHAnsi" w:hAnsiTheme="minorHAnsi" w:cstheme="minorHAnsi"/>
          <w:sz w:val="22"/>
          <w:szCs w:val="22"/>
          <w:lang w:val="es-CO"/>
        </w:rPr>
        <w:t>26</w:t>
      </w:r>
    </w:p>
    <w:p w:rsidR="0065195A" w:rsidRPr="005E2214" w:rsidRDefault="0065195A" w:rsidP="0065195A">
      <w:pPr>
        <w:spacing w:line="276" w:lineRule="auto"/>
        <w:rPr>
          <w:rFonts w:asciiTheme="minorHAnsi" w:hAnsiTheme="minorHAnsi" w:cstheme="minorHAnsi"/>
          <w:sz w:val="22"/>
          <w:szCs w:val="22"/>
          <w:lang w:val="es-CO"/>
        </w:rPr>
      </w:pPr>
      <w:r w:rsidRPr="005E2214">
        <w:rPr>
          <w:rFonts w:ascii="Corbel" w:hAnsi="Corbel"/>
          <w:b/>
          <w:sz w:val="32"/>
          <w:szCs w:val="32"/>
          <w:lang w:val="es-CO"/>
        </w:rPr>
        <w:br w:type="page"/>
      </w:r>
    </w:p>
    <w:p w:rsidR="0065195A" w:rsidRPr="006E02E9" w:rsidRDefault="009452FD" w:rsidP="00490A4E">
      <w:pPr>
        <w:pBdr>
          <w:top w:val="single" w:sz="4" w:space="1" w:color="auto"/>
        </w:pBdr>
        <w:spacing w:line="360" w:lineRule="auto"/>
        <w:rPr>
          <w:rFonts w:ascii="Corbel" w:hAnsi="Corbel"/>
          <w:b/>
          <w:sz w:val="32"/>
          <w:szCs w:val="32"/>
          <w:lang w:val="es-CO"/>
        </w:rPr>
      </w:pPr>
      <w:r w:rsidRPr="006E02E9">
        <w:rPr>
          <w:rFonts w:ascii="Corbel" w:hAnsi="Corbel"/>
          <w:b/>
          <w:sz w:val="32"/>
          <w:szCs w:val="32"/>
          <w:lang w:val="es-CO"/>
        </w:rPr>
        <w:lastRenderedPageBreak/>
        <w:t>Introducción</w:t>
      </w:r>
    </w:p>
    <w:p w:rsidR="006E65D5" w:rsidRPr="006E65D5" w:rsidRDefault="006E65D5" w:rsidP="00490A4E">
      <w:pPr>
        <w:spacing w:line="360" w:lineRule="auto"/>
        <w:ind w:firstLine="720"/>
        <w:rPr>
          <w:rFonts w:asciiTheme="minorHAnsi" w:hAnsiTheme="minorHAnsi" w:cstheme="minorHAnsi"/>
          <w:sz w:val="22"/>
          <w:szCs w:val="22"/>
          <w:lang w:val="es-CO"/>
        </w:rPr>
      </w:pPr>
      <w:r w:rsidRPr="006E65D5">
        <w:rPr>
          <w:rFonts w:asciiTheme="minorHAnsi" w:hAnsiTheme="minorHAnsi" w:cstheme="minorHAnsi"/>
          <w:sz w:val="22"/>
          <w:szCs w:val="22"/>
          <w:lang w:val="es-CO"/>
        </w:rPr>
        <w:t xml:space="preserve">Blue Ridge es una de </w:t>
      </w:r>
      <w:r w:rsidR="007C7057">
        <w:rPr>
          <w:rFonts w:asciiTheme="minorHAnsi" w:hAnsiTheme="minorHAnsi" w:cstheme="minorHAnsi"/>
          <w:sz w:val="22"/>
          <w:szCs w:val="22"/>
          <w:lang w:val="es-CO"/>
        </w:rPr>
        <w:t xml:space="preserve">las </w:t>
      </w:r>
      <w:r w:rsidRPr="006E65D5">
        <w:rPr>
          <w:rFonts w:asciiTheme="minorHAnsi" w:hAnsiTheme="minorHAnsi" w:cstheme="minorHAnsi"/>
          <w:sz w:val="22"/>
          <w:szCs w:val="22"/>
          <w:lang w:val="es-CO"/>
        </w:rPr>
        <w:t>seis escuelas primarias en el distrito de la</w:t>
      </w:r>
      <w:r w:rsidR="007C7057">
        <w:rPr>
          <w:rFonts w:asciiTheme="minorHAnsi" w:hAnsiTheme="minorHAnsi" w:cstheme="minorHAnsi"/>
          <w:sz w:val="22"/>
          <w:szCs w:val="22"/>
          <w:lang w:val="es-CO"/>
        </w:rPr>
        <w:t>s</w:t>
      </w:r>
      <w:r w:rsidRPr="006E65D5">
        <w:rPr>
          <w:rFonts w:asciiTheme="minorHAnsi" w:hAnsiTheme="minorHAnsi" w:cstheme="minorHAnsi"/>
          <w:sz w:val="22"/>
          <w:szCs w:val="22"/>
          <w:lang w:val="es-CO"/>
        </w:rPr>
        <w:t xml:space="preserve"> escuela</w:t>
      </w:r>
      <w:r w:rsidR="007C7057">
        <w:rPr>
          <w:rFonts w:asciiTheme="minorHAnsi" w:hAnsiTheme="minorHAnsi" w:cstheme="minorHAnsi"/>
          <w:sz w:val="22"/>
          <w:szCs w:val="22"/>
          <w:lang w:val="es-CO"/>
        </w:rPr>
        <w:t>s</w:t>
      </w:r>
      <w:r w:rsidRPr="006E65D5">
        <w:rPr>
          <w:rFonts w:asciiTheme="minorHAnsi" w:hAnsiTheme="minorHAnsi" w:cstheme="minorHAnsi"/>
          <w:sz w:val="22"/>
          <w:szCs w:val="22"/>
          <w:lang w:val="es-CO"/>
        </w:rPr>
        <w:t xml:space="preserve"> pública</w:t>
      </w:r>
      <w:r w:rsidR="007C7057">
        <w:rPr>
          <w:rFonts w:asciiTheme="minorHAnsi" w:hAnsiTheme="minorHAnsi" w:cstheme="minorHAnsi"/>
          <w:sz w:val="22"/>
          <w:szCs w:val="22"/>
          <w:lang w:val="es-CO"/>
        </w:rPr>
        <w:t>s</w:t>
      </w:r>
      <w:r w:rsidRPr="006E65D5">
        <w:rPr>
          <w:rFonts w:asciiTheme="minorHAnsi" w:hAnsiTheme="minorHAnsi" w:cstheme="minorHAnsi"/>
          <w:sz w:val="22"/>
          <w:szCs w:val="22"/>
          <w:lang w:val="es-CO"/>
        </w:rPr>
        <w:t xml:space="preserve"> de Dalton. En Blue Ridge, la representación étnica de nuestros estudiantes es la siguiente: Hispano - 89 por ciento, Blanco - cuatro por ciento, Asiático - 0,3 por ciento, Afroamericano - dos por ciento, y </w:t>
      </w:r>
      <w:r>
        <w:rPr>
          <w:rFonts w:asciiTheme="minorHAnsi" w:hAnsiTheme="minorHAnsi" w:cstheme="minorHAnsi"/>
          <w:sz w:val="22"/>
          <w:szCs w:val="22"/>
          <w:lang w:val="es-CO"/>
        </w:rPr>
        <w:t>raza mixtas</w:t>
      </w:r>
      <w:r w:rsidRPr="006E65D5">
        <w:rPr>
          <w:rFonts w:asciiTheme="minorHAnsi" w:hAnsiTheme="minorHAnsi" w:cstheme="minorHAnsi"/>
          <w:sz w:val="22"/>
          <w:szCs w:val="22"/>
          <w:lang w:val="es-CO"/>
        </w:rPr>
        <w:t xml:space="preserve"> - cinco por ciento. Los estudiantes </w:t>
      </w:r>
      <w:r w:rsidR="007C7057">
        <w:rPr>
          <w:rFonts w:asciiTheme="minorHAnsi" w:hAnsiTheme="minorHAnsi" w:cstheme="minorHAnsi"/>
          <w:sz w:val="22"/>
          <w:szCs w:val="22"/>
          <w:lang w:val="es-CO"/>
        </w:rPr>
        <w:t xml:space="preserve">que aprenden </w:t>
      </w:r>
      <w:r w:rsidRPr="006E65D5">
        <w:rPr>
          <w:rFonts w:asciiTheme="minorHAnsi" w:hAnsiTheme="minorHAnsi" w:cstheme="minorHAnsi"/>
          <w:sz w:val="22"/>
          <w:szCs w:val="22"/>
          <w:lang w:val="es-CO"/>
        </w:rPr>
        <w:t xml:space="preserve"> </w:t>
      </w:r>
      <w:proofErr w:type="gramStart"/>
      <w:r w:rsidRPr="006E65D5">
        <w:rPr>
          <w:rFonts w:asciiTheme="minorHAnsi" w:hAnsiTheme="minorHAnsi" w:cstheme="minorHAnsi"/>
          <w:sz w:val="22"/>
          <w:szCs w:val="22"/>
          <w:lang w:val="es-CO"/>
        </w:rPr>
        <w:t>Inglés</w:t>
      </w:r>
      <w:proofErr w:type="gramEnd"/>
      <w:r w:rsidRPr="006E65D5">
        <w:rPr>
          <w:rFonts w:asciiTheme="minorHAnsi" w:hAnsiTheme="minorHAnsi" w:cstheme="minorHAnsi"/>
          <w:sz w:val="22"/>
          <w:szCs w:val="22"/>
          <w:lang w:val="es-CO"/>
        </w:rPr>
        <w:t xml:space="preserve"> (ESOL) constituyen el 23 por ciento de nuestra población estudiantil. Los estudiantes en Servicios Excepcionales (ESS) constituyen el cinco por ciento de la población estudiantil, y 15 estudiantes son servidos en nuestro programa de Desafío para los superdotados que representan el dos por ciento del cuerpo estudiantil. El estatus socioeconómico de los estudiantes de Blue Ridge es tal que nuestra escuela califica para que el 100% de nuestros estudiantes reciban almuerzo gratis / redu</w:t>
      </w:r>
      <w:r>
        <w:rPr>
          <w:rFonts w:asciiTheme="minorHAnsi" w:hAnsiTheme="minorHAnsi" w:cstheme="minorHAnsi"/>
          <w:sz w:val="22"/>
          <w:szCs w:val="22"/>
          <w:lang w:val="es-CO"/>
        </w:rPr>
        <w:t>cido.</w:t>
      </w:r>
    </w:p>
    <w:p w:rsidR="006E65D5" w:rsidRDefault="006E65D5" w:rsidP="00490A4E">
      <w:pPr>
        <w:spacing w:line="360" w:lineRule="auto"/>
        <w:ind w:firstLine="720"/>
        <w:rPr>
          <w:rFonts w:ascii="Calibri" w:hAnsi="Calibri"/>
          <w:color w:val="000000"/>
          <w:sz w:val="22"/>
          <w:szCs w:val="22"/>
          <w:lang w:val="es-CO"/>
        </w:rPr>
      </w:pPr>
      <w:r w:rsidRPr="006E65D5">
        <w:rPr>
          <w:rFonts w:ascii="Calibri" w:hAnsi="Calibri"/>
          <w:color w:val="000000"/>
          <w:sz w:val="22"/>
          <w:szCs w:val="22"/>
          <w:lang w:val="es-CO"/>
        </w:rPr>
        <w:t>Blue Ridge tiene un personal de 78</w:t>
      </w:r>
      <w:r>
        <w:rPr>
          <w:rFonts w:ascii="Calibri" w:hAnsi="Calibri"/>
          <w:color w:val="000000"/>
          <w:sz w:val="22"/>
          <w:szCs w:val="22"/>
          <w:lang w:val="es-CO"/>
        </w:rPr>
        <w:t xml:space="preserve"> docentes</w:t>
      </w:r>
      <w:r w:rsidRPr="006E65D5">
        <w:rPr>
          <w:rFonts w:ascii="Calibri" w:hAnsi="Calibri"/>
          <w:color w:val="000000"/>
          <w:sz w:val="22"/>
          <w:szCs w:val="22"/>
          <w:lang w:val="es-CO"/>
        </w:rPr>
        <w:t xml:space="preserve"> que proporciona un entorno de aprendizaje seguro y atractivo para sus estudiantes. Los miembros del personal certificados incluyen 3 administradores (2 subdirectores que sirven tiempo parcial como administradores y maestros de apoyo a tiempo parcial), 51 maestros certificados y un consejero. El personal de apoyo incluye 12 </w:t>
      </w:r>
      <w:proofErr w:type="spellStart"/>
      <w:r w:rsidRPr="006E65D5">
        <w:rPr>
          <w:rFonts w:ascii="Calibri" w:hAnsi="Calibri"/>
          <w:color w:val="000000"/>
          <w:sz w:val="22"/>
          <w:szCs w:val="22"/>
          <w:lang w:val="es-CO"/>
        </w:rPr>
        <w:t>paraprofesionales</w:t>
      </w:r>
      <w:proofErr w:type="spellEnd"/>
      <w:r w:rsidRPr="006E65D5">
        <w:rPr>
          <w:rFonts w:ascii="Calibri" w:hAnsi="Calibri"/>
          <w:color w:val="000000"/>
          <w:sz w:val="22"/>
          <w:szCs w:val="22"/>
          <w:lang w:val="es-CO"/>
        </w:rPr>
        <w:t>, 2 empleados de oficina, 3 custodios, 8 empleados de cafetería, una enfermera y un trabajador social a tiempo completo que se comparte con otras dos escuelas. Después de la escuela, el cuidado es proporcionado por personal certificado</w:t>
      </w:r>
    </w:p>
    <w:p w:rsidR="006E65D5" w:rsidRDefault="006E65D5" w:rsidP="00490A4E">
      <w:pPr>
        <w:spacing w:line="360" w:lineRule="auto"/>
        <w:ind w:firstLine="720"/>
        <w:rPr>
          <w:rFonts w:asciiTheme="minorHAnsi" w:eastAsia="Calibri" w:hAnsiTheme="minorHAnsi" w:cstheme="minorHAnsi"/>
          <w:sz w:val="22"/>
          <w:szCs w:val="22"/>
          <w:lang w:val="es-CO"/>
        </w:rPr>
      </w:pPr>
      <w:r w:rsidRPr="006E65D5">
        <w:rPr>
          <w:rFonts w:asciiTheme="minorHAnsi" w:eastAsia="Calibri" w:hAnsiTheme="minorHAnsi" w:cstheme="minorHAnsi"/>
          <w:sz w:val="22"/>
          <w:szCs w:val="22"/>
          <w:lang w:val="es-CO"/>
        </w:rPr>
        <w:t>Blue Ridge School adopta y actúa sobre las creencias y visión del distrito. Creemos que cada estudiante es único y puede aprender más en niveles más altos. Creemos que los estudiantes dan su atención y compromiso cuando</w:t>
      </w:r>
      <w:r w:rsidR="006F4DFD">
        <w:rPr>
          <w:rFonts w:asciiTheme="minorHAnsi" w:eastAsia="Calibri" w:hAnsiTheme="minorHAnsi" w:cstheme="minorHAnsi"/>
          <w:sz w:val="22"/>
          <w:szCs w:val="22"/>
          <w:lang w:val="es-CO"/>
        </w:rPr>
        <w:t xml:space="preserve"> se proporciona</w:t>
      </w:r>
      <w:r w:rsidRPr="006E65D5">
        <w:rPr>
          <w:rFonts w:asciiTheme="minorHAnsi" w:eastAsia="Calibri" w:hAnsiTheme="minorHAnsi" w:cstheme="minorHAnsi"/>
          <w:sz w:val="22"/>
          <w:szCs w:val="22"/>
          <w:lang w:val="es-CO"/>
        </w:rPr>
        <w:t xml:space="preserve"> experiencias atractivas. Creemos que la alfabetización es fundamental para el éxito en todas las actividades y es necesario para el aprendizaje permanente. Creemos que juntos conseguimos más. Creemos que cada individuo es un estudiante, maestro, diseñador y líder. Creemos que la educación es esencial para el bienestar de cada individuo, la economía y nuestro estilo de vida democrático. Estas creencias fundamentales nos llevan a aspirar a una visión donde cada estudiante de las Escuelas Públicas de Dalton se involucra en experiencias interesantes, desafiantes y satisfactorias que resultan en un profundo aprendizaje en disciplinas académicas, síntesis, creatividad, respeto y ética para que cada estudiante contribuya</w:t>
      </w:r>
      <w:r w:rsidR="00E8323A">
        <w:rPr>
          <w:rFonts w:asciiTheme="minorHAnsi" w:eastAsia="Calibri" w:hAnsiTheme="minorHAnsi" w:cstheme="minorHAnsi"/>
          <w:sz w:val="22"/>
          <w:szCs w:val="22"/>
          <w:lang w:val="es-CO"/>
        </w:rPr>
        <w:t xml:space="preserve"> como</w:t>
      </w:r>
      <w:r w:rsidR="007C7057">
        <w:rPr>
          <w:rFonts w:asciiTheme="minorHAnsi" w:eastAsia="Calibri" w:hAnsiTheme="minorHAnsi" w:cstheme="minorHAnsi"/>
          <w:sz w:val="22"/>
          <w:szCs w:val="22"/>
          <w:lang w:val="es-CO"/>
        </w:rPr>
        <w:t xml:space="preserve"> ciudadano</w:t>
      </w:r>
      <w:r w:rsidRPr="006E65D5">
        <w:rPr>
          <w:rFonts w:asciiTheme="minorHAnsi" w:eastAsia="Calibri" w:hAnsiTheme="minorHAnsi" w:cstheme="minorHAnsi"/>
          <w:sz w:val="22"/>
          <w:szCs w:val="22"/>
          <w:lang w:val="es-CO"/>
        </w:rPr>
        <w:t xml:space="preserve"> del mundo.</w:t>
      </w:r>
    </w:p>
    <w:p w:rsidR="006F6968" w:rsidRDefault="006F6968" w:rsidP="00490A4E">
      <w:pPr>
        <w:spacing w:line="360" w:lineRule="auto"/>
        <w:ind w:firstLine="720"/>
        <w:rPr>
          <w:rFonts w:asciiTheme="minorHAnsi" w:hAnsiTheme="minorHAnsi" w:cstheme="minorHAnsi"/>
          <w:sz w:val="22"/>
          <w:szCs w:val="22"/>
          <w:lang w:val="es-CO"/>
        </w:rPr>
      </w:pPr>
      <w:r w:rsidRPr="006F6968">
        <w:rPr>
          <w:rFonts w:asciiTheme="minorHAnsi" w:hAnsiTheme="minorHAnsi" w:cstheme="minorHAnsi"/>
          <w:sz w:val="22"/>
          <w:szCs w:val="22"/>
          <w:lang w:val="es-CO"/>
        </w:rPr>
        <w:t>El marco de colaboración de alfabetización se adoptó en todo el distrito y se llevó a cabo una implementación gradual en todos los niveles de g</w:t>
      </w:r>
      <w:r>
        <w:rPr>
          <w:rFonts w:asciiTheme="minorHAnsi" w:hAnsiTheme="minorHAnsi" w:cstheme="minorHAnsi"/>
          <w:sz w:val="22"/>
          <w:szCs w:val="22"/>
          <w:lang w:val="es-CO"/>
        </w:rPr>
        <w:t>rado. Blue Ridge School abrió el</w:t>
      </w:r>
      <w:r w:rsidRPr="006F6968">
        <w:rPr>
          <w:rFonts w:asciiTheme="minorHAnsi" w:hAnsiTheme="minorHAnsi" w:cstheme="minorHAnsi"/>
          <w:sz w:val="22"/>
          <w:szCs w:val="22"/>
          <w:lang w:val="es-CO"/>
        </w:rPr>
        <w:t xml:space="preserve"> inicio de la primera fase de la implementación. A lo largo de los años los profesores han aprendido más sobre el proceso de lectura y escritura y son capaces de instruir a sus estudiantes de una manera más individualizada.</w:t>
      </w:r>
    </w:p>
    <w:p w:rsidR="00F540B1" w:rsidRDefault="006F6968" w:rsidP="00490A4E">
      <w:pPr>
        <w:spacing w:line="360" w:lineRule="auto"/>
        <w:ind w:firstLine="720"/>
        <w:rPr>
          <w:rFonts w:asciiTheme="minorHAnsi" w:hAnsiTheme="minorHAnsi" w:cstheme="minorHAnsi"/>
          <w:sz w:val="22"/>
          <w:szCs w:val="22"/>
          <w:lang w:val="es-CO"/>
        </w:rPr>
      </w:pPr>
      <w:r w:rsidRPr="00F540B1">
        <w:rPr>
          <w:rFonts w:asciiTheme="minorHAnsi" w:hAnsiTheme="minorHAnsi" w:cstheme="minorHAnsi"/>
          <w:sz w:val="22"/>
          <w:szCs w:val="22"/>
          <w:lang w:val="es-CO"/>
        </w:rPr>
        <w:lastRenderedPageBreak/>
        <w:t xml:space="preserve"> A través del Colaborativo de Alfabetización, los profesores </w:t>
      </w:r>
      <w:r w:rsidR="00F540B1">
        <w:rPr>
          <w:rFonts w:asciiTheme="minorHAnsi" w:hAnsiTheme="minorHAnsi" w:cstheme="minorHAnsi"/>
          <w:sz w:val="22"/>
          <w:szCs w:val="22"/>
          <w:lang w:val="es-CO"/>
        </w:rPr>
        <w:t>h</w:t>
      </w:r>
      <w:r w:rsidR="00F540B1" w:rsidRPr="00F540B1">
        <w:rPr>
          <w:rFonts w:asciiTheme="minorHAnsi" w:hAnsiTheme="minorHAnsi" w:cstheme="minorHAnsi"/>
          <w:sz w:val="22"/>
          <w:szCs w:val="22"/>
          <w:lang w:val="es-CO"/>
        </w:rPr>
        <w:t>an aprendido a analizar los datos de alfabetización y tomar decisiones educativas que afectarán a los estudiantes. Las conferencias individua</w:t>
      </w:r>
      <w:r w:rsidR="00F130BF">
        <w:rPr>
          <w:rFonts w:asciiTheme="minorHAnsi" w:hAnsiTheme="minorHAnsi" w:cstheme="minorHAnsi"/>
          <w:sz w:val="22"/>
          <w:szCs w:val="22"/>
          <w:lang w:val="es-CO"/>
        </w:rPr>
        <w:t>les durante el Taller de Lectura y el Taller de Escritura</w:t>
      </w:r>
      <w:r w:rsidR="00F540B1" w:rsidRPr="00F540B1">
        <w:rPr>
          <w:rFonts w:asciiTheme="minorHAnsi" w:hAnsiTheme="minorHAnsi" w:cstheme="minorHAnsi"/>
          <w:sz w:val="22"/>
          <w:szCs w:val="22"/>
          <w:lang w:val="es-CO"/>
        </w:rPr>
        <w:t xml:space="preserve"> revelan una comprensión más profunda de la conexión entre el lector y el escritor. El marco de colaboración de alfabetización se apoya a través de la implementación de los recursos de la red de seguridad</w:t>
      </w:r>
      <w:r w:rsidR="00E66D7E">
        <w:rPr>
          <w:rFonts w:asciiTheme="minorHAnsi" w:hAnsiTheme="minorHAnsi" w:cstheme="minorHAnsi"/>
          <w:sz w:val="22"/>
          <w:szCs w:val="22"/>
          <w:lang w:val="es-CO"/>
        </w:rPr>
        <w:t xml:space="preserve">, </w:t>
      </w:r>
      <w:r w:rsidR="00F540B1" w:rsidRPr="00F540B1">
        <w:rPr>
          <w:rFonts w:asciiTheme="minorHAnsi" w:hAnsiTheme="minorHAnsi" w:cstheme="minorHAnsi"/>
          <w:sz w:val="22"/>
          <w:szCs w:val="22"/>
          <w:lang w:val="es-CO"/>
        </w:rPr>
        <w:t xml:space="preserve"> Recuperación de Lectura y Nivelación de la Intervención de Alfabetización. El ambiente académico y social de Blue Ridge apoya a todos los niños, ESS, ESOL y Dotados. Todos los estudiantes de Blue Ridge se ven a sí mismos como lectores y escritores</w:t>
      </w:r>
    </w:p>
    <w:p w:rsidR="00F540B1" w:rsidRPr="00F540B1" w:rsidRDefault="00F540B1" w:rsidP="00F66638">
      <w:pPr>
        <w:spacing w:line="360" w:lineRule="auto"/>
        <w:ind w:firstLine="720"/>
        <w:rPr>
          <w:rFonts w:asciiTheme="minorHAnsi" w:hAnsiTheme="minorHAnsi" w:cstheme="minorHAnsi"/>
          <w:sz w:val="22"/>
          <w:szCs w:val="22"/>
          <w:lang w:val="es-CO"/>
        </w:rPr>
      </w:pPr>
      <w:r w:rsidRPr="00F540B1">
        <w:rPr>
          <w:rFonts w:asciiTheme="minorHAnsi" w:hAnsiTheme="minorHAnsi" w:cstheme="minorHAnsi"/>
          <w:sz w:val="22"/>
          <w:szCs w:val="22"/>
          <w:lang w:val="es-CO"/>
        </w:rPr>
        <w:t xml:space="preserve">Blue Ridge utilizará los recursos del Título I para proporcionar trabajo de calidad y </w:t>
      </w:r>
      <w:r w:rsidR="00A00BA1">
        <w:rPr>
          <w:rFonts w:asciiTheme="minorHAnsi" w:hAnsiTheme="minorHAnsi" w:cstheme="minorHAnsi"/>
          <w:sz w:val="22"/>
          <w:szCs w:val="22"/>
          <w:lang w:val="es-CO"/>
        </w:rPr>
        <w:t xml:space="preserve">que sea </w:t>
      </w:r>
      <w:r w:rsidRPr="00F540B1">
        <w:rPr>
          <w:rFonts w:asciiTheme="minorHAnsi" w:hAnsiTheme="minorHAnsi" w:cstheme="minorHAnsi"/>
          <w:sz w:val="22"/>
          <w:szCs w:val="22"/>
          <w:lang w:val="es-CO"/>
        </w:rPr>
        <w:t>atractivo para todos los estudiantes. Los fondos se utilizarán para asegurar las herramientas, los materiales y la experiencia apropiados que mejorarán y apoyarán la integración de las áreas de contenido principales dentro del día de aprendizaje. Alfabetización El coaching y el desarrollo profesional continuarán siendo proveídos para nuestros maestros. Además, los dólares del Título I se utilizarán para aumentar la participación de los padres y aumentar el acceso a los recursos de los padres, aumentando específicamente los materiales de comunicación y un espacio físico para que las familias colaboren entre sí. Los fondos provistos por el Título I, así como los fondos estatales y locales, serán usados para apoyar los programas que sirven a todos nuestros estudiantes, incluyendo aquellos que necesitan servicios de EIP, ESS y ESOL.</w:t>
      </w:r>
    </w:p>
    <w:p w:rsidR="00F540B1" w:rsidRPr="00F540B1" w:rsidRDefault="00F540B1" w:rsidP="00A00BA1">
      <w:pPr>
        <w:spacing w:line="360" w:lineRule="auto"/>
        <w:ind w:firstLine="720"/>
        <w:rPr>
          <w:rFonts w:asciiTheme="minorHAnsi" w:hAnsiTheme="minorHAnsi" w:cstheme="minorHAnsi"/>
          <w:sz w:val="22"/>
          <w:szCs w:val="22"/>
          <w:lang w:val="es-CO"/>
        </w:rPr>
      </w:pPr>
      <w:r w:rsidRPr="00F540B1">
        <w:rPr>
          <w:rFonts w:asciiTheme="minorHAnsi" w:hAnsiTheme="minorHAnsi" w:cstheme="minorHAnsi"/>
          <w:sz w:val="22"/>
          <w:szCs w:val="22"/>
          <w:lang w:val="es-CO"/>
        </w:rPr>
        <w:t>Los maestros usarán una variedad de recursos disponibles para cumplir con los estándares estatales en alfabetización y matemáticas. Los maestros trabajan en estrecha colaboración para colaborar en torno a conceptos difíciles de enseñar y difíciles de aprender, identificados a través de evaluaciones comunes</w:t>
      </w:r>
      <w:r w:rsidR="00A00BA1">
        <w:rPr>
          <w:rFonts w:asciiTheme="minorHAnsi" w:hAnsiTheme="minorHAnsi" w:cstheme="minorHAnsi"/>
          <w:sz w:val="22"/>
          <w:szCs w:val="22"/>
          <w:lang w:val="es-CO"/>
        </w:rPr>
        <w:t>,</w:t>
      </w:r>
      <w:r w:rsidRPr="00F540B1">
        <w:rPr>
          <w:rFonts w:asciiTheme="minorHAnsi" w:hAnsiTheme="minorHAnsi" w:cstheme="minorHAnsi"/>
          <w:sz w:val="22"/>
          <w:szCs w:val="22"/>
          <w:lang w:val="es-CO"/>
        </w:rPr>
        <w:t xml:space="preserve"> de análisis en curso en cada nivel de grado. Además, la instruc</w:t>
      </w:r>
      <w:r w:rsidR="00114E58">
        <w:rPr>
          <w:rFonts w:asciiTheme="minorHAnsi" w:hAnsiTheme="minorHAnsi" w:cstheme="minorHAnsi"/>
          <w:sz w:val="22"/>
          <w:szCs w:val="22"/>
          <w:lang w:val="es-CO"/>
        </w:rPr>
        <w:t>ción en Arte, Música y P.E. estará</w:t>
      </w:r>
      <w:r w:rsidRPr="00F540B1">
        <w:rPr>
          <w:rFonts w:asciiTheme="minorHAnsi" w:hAnsiTheme="minorHAnsi" w:cstheme="minorHAnsi"/>
          <w:sz w:val="22"/>
          <w:szCs w:val="22"/>
          <w:lang w:val="es-CO"/>
        </w:rPr>
        <w:t xml:space="preserve"> ofrecido a todos los estudiantes por instructores certificados a tiempo completo. El Consejero de Orientación provee lecciones en clase sobre una variedad de temas, así como pequeños grupos que se enfocan en temas de consejería, y Estándares de Preparación de Colegio y Carrera. También se proveerán servicios de Recuperación de Lectura, Intervención de Alfabetización Nivelada, Programa de Intervención Temprana, Inglés </w:t>
      </w:r>
      <w:r w:rsidR="00A00BA1">
        <w:rPr>
          <w:rFonts w:asciiTheme="minorHAnsi" w:hAnsiTheme="minorHAnsi" w:cstheme="minorHAnsi"/>
          <w:sz w:val="22"/>
          <w:szCs w:val="22"/>
          <w:lang w:val="es-CO"/>
        </w:rPr>
        <w:t>u otros i</w:t>
      </w:r>
      <w:r w:rsidRPr="00F540B1">
        <w:rPr>
          <w:rFonts w:asciiTheme="minorHAnsi" w:hAnsiTheme="minorHAnsi" w:cstheme="minorHAnsi"/>
          <w:sz w:val="22"/>
          <w:szCs w:val="22"/>
          <w:lang w:val="es-CO"/>
        </w:rPr>
        <w:t>diomas, Servicios Estudiantiles Excepcionales y Desafío / Puentes para los estudiantes que califiquen</w:t>
      </w:r>
      <w:r w:rsidR="00114E58">
        <w:rPr>
          <w:rFonts w:asciiTheme="minorHAnsi" w:hAnsiTheme="minorHAnsi" w:cstheme="minorHAnsi"/>
          <w:sz w:val="22"/>
          <w:szCs w:val="22"/>
          <w:lang w:val="es-CO"/>
        </w:rPr>
        <w:t>.</w:t>
      </w:r>
    </w:p>
    <w:p w:rsidR="0065195A" w:rsidRPr="00114E58" w:rsidRDefault="0065195A" w:rsidP="00490A4E">
      <w:pPr>
        <w:pBdr>
          <w:top w:val="single" w:sz="4" w:space="1" w:color="auto"/>
        </w:pBdr>
        <w:spacing w:line="360" w:lineRule="auto"/>
        <w:rPr>
          <w:rFonts w:ascii="Corbel" w:hAnsi="Corbel"/>
          <w:sz w:val="32"/>
          <w:szCs w:val="32"/>
          <w:lang w:val="es-CO"/>
        </w:rPr>
      </w:pPr>
      <w:r w:rsidRPr="00114E58">
        <w:rPr>
          <w:rFonts w:ascii="Corbel" w:hAnsi="Corbel"/>
          <w:b/>
          <w:sz w:val="32"/>
          <w:szCs w:val="32"/>
          <w:lang w:val="es-CO"/>
        </w:rPr>
        <w:t>Component</w:t>
      </w:r>
      <w:r w:rsidR="00114E58" w:rsidRPr="00114E58">
        <w:rPr>
          <w:rFonts w:ascii="Corbel" w:hAnsi="Corbel"/>
          <w:b/>
          <w:sz w:val="32"/>
          <w:szCs w:val="32"/>
          <w:lang w:val="es-CO"/>
        </w:rPr>
        <w:t xml:space="preserve">e Uno: Evaluacion Integral de las </w:t>
      </w:r>
      <w:r w:rsidR="00114E58">
        <w:rPr>
          <w:rFonts w:ascii="Corbel" w:hAnsi="Corbel"/>
          <w:b/>
          <w:sz w:val="32"/>
          <w:szCs w:val="32"/>
          <w:lang w:val="es-CO"/>
        </w:rPr>
        <w:t>Necesidades</w:t>
      </w:r>
    </w:p>
    <w:p w:rsidR="00114E58" w:rsidRPr="0096154D" w:rsidRDefault="00114E58" w:rsidP="00114E58">
      <w:pPr>
        <w:pStyle w:val="ListParagraph"/>
        <w:numPr>
          <w:ilvl w:val="0"/>
          <w:numId w:val="7"/>
        </w:numPr>
        <w:spacing w:line="360" w:lineRule="auto"/>
        <w:rPr>
          <w:rFonts w:asciiTheme="minorHAnsi" w:hAnsiTheme="minorHAnsi" w:cstheme="minorHAnsi"/>
          <w:sz w:val="22"/>
          <w:szCs w:val="22"/>
          <w:lang w:val="es-CO"/>
        </w:rPr>
      </w:pPr>
      <w:r w:rsidRPr="00114E58">
        <w:rPr>
          <w:rFonts w:asciiTheme="minorHAnsi" w:hAnsiTheme="minorHAnsi" w:cstheme="minorHAnsi"/>
          <w:sz w:val="22"/>
          <w:szCs w:val="22"/>
          <w:lang w:val="es-CO"/>
        </w:rPr>
        <w:t>Hemos desarrollado nuestro plan en toda la escuela con la participación de individuos que llevarán a cabo el plan integral de</w:t>
      </w:r>
      <w:r w:rsidR="0096154D">
        <w:rPr>
          <w:rFonts w:asciiTheme="minorHAnsi" w:hAnsiTheme="minorHAnsi" w:cstheme="minorHAnsi"/>
          <w:sz w:val="22"/>
          <w:szCs w:val="22"/>
          <w:lang w:val="es-CO"/>
        </w:rPr>
        <w:t>l</w:t>
      </w:r>
      <w:r w:rsidRPr="00114E58">
        <w:rPr>
          <w:rFonts w:asciiTheme="minorHAnsi" w:hAnsiTheme="minorHAnsi" w:cstheme="minorHAnsi"/>
          <w:sz w:val="22"/>
          <w:szCs w:val="22"/>
          <w:lang w:val="es-CO"/>
        </w:rPr>
        <w:t xml:space="preserve"> programa de mej</w:t>
      </w:r>
      <w:r w:rsidR="0096154D">
        <w:rPr>
          <w:rFonts w:asciiTheme="minorHAnsi" w:hAnsiTheme="minorHAnsi" w:cstheme="minorHAnsi"/>
          <w:sz w:val="22"/>
          <w:szCs w:val="22"/>
          <w:lang w:val="es-CO"/>
        </w:rPr>
        <w:t xml:space="preserve">oramiento </w:t>
      </w:r>
      <w:r w:rsidRPr="00114E58">
        <w:rPr>
          <w:rFonts w:asciiTheme="minorHAnsi" w:hAnsiTheme="minorHAnsi" w:cstheme="minorHAnsi"/>
          <w:sz w:val="22"/>
          <w:szCs w:val="22"/>
          <w:lang w:val="es-CO"/>
        </w:rPr>
        <w:t xml:space="preserve">escolar. </w:t>
      </w:r>
      <w:r w:rsidRPr="0096154D">
        <w:rPr>
          <w:rFonts w:asciiTheme="minorHAnsi" w:hAnsiTheme="minorHAnsi" w:cstheme="minorHAnsi"/>
          <w:sz w:val="22"/>
          <w:szCs w:val="22"/>
          <w:lang w:val="es-CO"/>
        </w:rPr>
        <w:t>Las personas involucradas son:</w:t>
      </w:r>
    </w:p>
    <w:p w:rsidR="0065195A" w:rsidRPr="00E37127" w:rsidRDefault="00114E58" w:rsidP="00114E58">
      <w:pPr>
        <w:pStyle w:val="ListParagraph"/>
        <w:numPr>
          <w:ilvl w:val="0"/>
          <w:numId w:val="7"/>
        </w:numPr>
        <w:spacing w:line="360" w:lineRule="auto"/>
        <w:rPr>
          <w:rFonts w:asciiTheme="minorHAnsi" w:hAnsiTheme="minorHAnsi" w:cstheme="minorHAnsi"/>
          <w:sz w:val="22"/>
          <w:szCs w:val="22"/>
          <w:lang w:val="es-CO"/>
        </w:rPr>
      </w:pPr>
      <w:r w:rsidRPr="00E37127">
        <w:rPr>
          <w:rFonts w:asciiTheme="minorHAnsi" w:hAnsiTheme="minorHAnsi" w:cstheme="minorHAnsi"/>
          <w:sz w:val="22"/>
          <w:szCs w:val="22"/>
          <w:lang w:val="es-CO"/>
        </w:rPr>
        <w:lastRenderedPageBreak/>
        <w:t>Miembros del Equipo de Diseño</w:t>
      </w:r>
      <w:r w:rsidR="0065195A" w:rsidRPr="00E37127">
        <w:rPr>
          <w:rFonts w:asciiTheme="minorHAnsi" w:hAnsiTheme="minorHAnsi" w:cstheme="minorHAnsi"/>
          <w:sz w:val="22"/>
          <w:szCs w:val="22"/>
          <w:lang w:val="es-CO"/>
        </w:rPr>
        <w:t xml:space="preserve">: Alan </w:t>
      </w:r>
      <w:proofErr w:type="spellStart"/>
      <w:r w:rsidR="0065195A" w:rsidRPr="00E37127">
        <w:rPr>
          <w:rFonts w:asciiTheme="minorHAnsi" w:hAnsiTheme="minorHAnsi" w:cstheme="minorHAnsi"/>
          <w:sz w:val="22"/>
          <w:szCs w:val="22"/>
          <w:lang w:val="es-CO"/>
        </w:rPr>
        <w:t>Martineaux</w:t>
      </w:r>
      <w:proofErr w:type="spellEnd"/>
      <w:r w:rsidR="0065195A" w:rsidRPr="00E37127">
        <w:rPr>
          <w:rFonts w:asciiTheme="minorHAnsi" w:hAnsiTheme="minorHAnsi" w:cstheme="minorHAnsi"/>
          <w:sz w:val="22"/>
          <w:szCs w:val="22"/>
          <w:lang w:val="es-CO"/>
        </w:rPr>
        <w:t xml:space="preserve"> (Principal &amp; </w:t>
      </w:r>
      <w:r w:rsidR="00E37127" w:rsidRPr="00E37127">
        <w:rPr>
          <w:rFonts w:asciiTheme="minorHAnsi" w:hAnsiTheme="minorHAnsi" w:cstheme="minorHAnsi"/>
          <w:sz w:val="22"/>
          <w:szCs w:val="22"/>
          <w:lang w:val="es-CO"/>
        </w:rPr>
        <w:t>Co-</w:t>
      </w:r>
      <w:proofErr w:type="spellStart"/>
      <w:r w:rsidR="00E37127" w:rsidRPr="00E37127">
        <w:rPr>
          <w:rFonts w:asciiTheme="minorHAnsi" w:hAnsiTheme="minorHAnsi" w:cstheme="minorHAnsi"/>
          <w:sz w:val="22"/>
          <w:szCs w:val="22"/>
          <w:lang w:val="es-CO"/>
        </w:rPr>
        <w:t>Li</w:t>
      </w:r>
      <w:r w:rsidRPr="00E37127">
        <w:rPr>
          <w:rFonts w:asciiTheme="minorHAnsi" w:hAnsiTheme="minorHAnsi" w:cstheme="minorHAnsi"/>
          <w:sz w:val="22"/>
          <w:szCs w:val="22"/>
          <w:lang w:val="es-CO"/>
        </w:rPr>
        <w:t>der</w:t>
      </w:r>
      <w:proofErr w:type="spellEnd"/>
      <w:r w:rsidRPr="00E37127">
        <w:rPr>
          <w:rFonts w:asciiTheme="minorHAnsi" w:hAnsiTheme="minorHAnsi" w:cstheme="minorHAnsi"/>
          <w:sz w:val="22"/>
          <w:szCs w:val="22"/>
          <w:lang w:val="es-CO"/>
        </w:rPr>
        <w:t xml:space="preserve">), </w:t>
      </w:r>
      <w:proofErr w:type="spellStart"/>
      <w:r w:rsidRPr="00E37127">
        <w:rPr>
          <w:rFonts w:asciiTheme="minorHAnsi" w:hAnsiTheme="minorHAnsi" w:cstheme="minorHAnsi"/>
          <w:sz w:val="22"/>
          <w:szCs w:val="22"/>
          <w:lang w:val="es-CO"/>
        </w:rPr>
        <w:t>BethAnn</w:t>
      </w:r>
      <w:proofErr w:type="spellEnd"/>
      <w:r w:rsidRPr="00E37127">
        <w:rPr>
          <w:rFonts w:asciiTheme="minorHAnsi" w:hAnsiTheme="minorHAnsi" w:cstheme="minorHAnsi"/>
          <w:sz w:val="22"/>
          <w:szCs w:val="22"/>
          <w:lang w:val="es-CO"/>
        </w:rPr>
        <w:t xml:space="preserve"> </w:t>
      </w:r>
      <w:proofErr w:type="spellStart"/>
      <w:r w:rsidRPr="00E37127">
        <w:rPr>
          <w:rFonts w:asciiTheme="minorHAnsi" w:hAnsiTheme="minorHAnsi" w:cstheme="minorHAnsi"/>
          <w:sz w:val="22"/>
          <w:szCs w:val="22"/>
          <w:lang w:val="es-CO"/>
        </w:rPr>
        <w:t>Browning</w:t>
      </w:r>
      <w:proofErr w:type="spellEnd"/>
      <w:r w:rsidRPr="00E37127">
        <w:rPr>
          <w:rFonts w:asciiTheme="minorHAnsi" w:hAnsiTheme="minorHAnsi" w:cstheme="minorHAnsi"/>
          <w:sz w:val="22"/>
          <w:szCs w:val="22"/>
          <w:lang w:val="es-CO"/>
        </w:rPr>
        <w:t xml:space="preserve"> (A</w:t>
      </w:r>
      <w:r w:rsidR="004E5ABB">
        <w:rPr>
          <w:rFonts w:asciiTheme="minorHAnsi" w:hAnsiTheme="minorHAnsi" w:cstheme="minorHAnsi"/>
          <w:sz w:val="22"/>
          <w:szCs w:val="22"/>
          <w:lang w:val="es-CO"/>
        </w:rPr>
        <w:t>siste</w:t>
      </w:r>
      <w:r w:rsidR="0065195A" w:rsidRPr="00E37127">
        <w:rPr>
          <w:rFonts w:asciiTheme="minorHAnsi" w:hAnsiTheme="minorHAnsi" w:cstheme="minorHAnsi"/>
          <w:sz w:val="22"/>
          <w:szCs w:val="22"/>
          <w:lang w:val="es-CO"/>
        </w:rPr>
        <w:t>nt</w:t>
      </w:r>
      <w:r w:rsidRPr="00E37127">
        <w:rPr>
          <w:rFonts w:asciiTheme="minorHAnsi" w:hAnsiTheme="minorHAnsi" w:cstheme="minorHAnsi"/>
          <w:sz w:val="22"/>
          <w:szCs w:val="22"/>
          <w:lang w:val="es-CO"/>
        </w:rPr>
        <w:t>e</w:t>
      </w:r>
      <w:r w:rsidR="0065195A" w:rsidRPr="00E37127">
        <w:rPr>
          <w:rFonts w:asciiTheme="minorHAnsi" w:hAnsiTheme="minorHAnsi" w:cstheme="minorHAnsi"/>
          <w:sz w:val="22"/>
          <w:szCs w:val="22"/>
          <w:lang w:val="es-CO"/>
        </w:rPr>
        <w:t xml:space="preserve"> Principal), </w:t>
      </w:r>
      <w:proofErr w:type="spellStart"/>
      <w:r w:rsidR="0065195A" w:rsidRPr="00E37127">
        <w:rPr>
          <w:rFonts w:asciiTheme="minorHAnsi" w:hAnsiTheme="minorHAnsi" w:cstheme="minorHAnsi"/>
          <w:sz w:val="22"/>
          <w:szCs w:val="22"/>
          <w:lang w:val="es-CO"/>
        </w:rPr>
        <w:t>Bekah</w:t>
      </w:r>
      <w:proofErr w:type="spellEnd"/>
      <w:r w:rsidR="0065195A" w:rsidRPr="00E37127">
        <w:rPr>
          <w:rFonts w:asciiTheme="minorHAnsi" w:hAnsiTheme="minorHAnsi" w:cstheme="minorHAnsi"/>
          <w:sz w:val="22"/>
          <w:szCs w:val="22"/>
          <w:lang w:val="es-CO"/>
        </w:rPr>
        <w:t xml:space="preserve"> Cook (4</w:t>
      </w:r>
      <w:r w:rsidR="0065195A" w:rsidRPr="00E37127">
        <w:rPr>
          <w:rFonts w:asciiTheme="minorHAnsi" w:hAnsiTheme="minorHAnsi" w:cstheme="minorHAnsi"/>
          <w:sz w:val="22"/>
          <w:szCs w:val="22"/>
          <w:vertAlign w:val="superscript"/>
          <w:lang w:val="es-CO"/>
        </w:rPr>
        <w:t>th</w:t>
      </w:r>
      <w:r w:rsidRPr="00E37127">
        <w:rPr>
          <w:rFonts w:asciiTheme="minorHAnsi" w:hAnsiTheme="minorHAnsi" w:cstheme="minorHAnsi"/>
          <w:sz w:val="22"/>
          <w:szCs w:val="22"/>
          <w:lang w:val="es-CO"/>
        </w:rPr>
        <w:t xml:space="preserve"> grado</w:t>
      </w:r>
      <w:r w:rsidR="0065195A" w:rsidRPr="00E37127">
        <w:rPr>
          <w:rFonts w:asciiTheme="minorHAnsi" w:hAnsiTheme="minorHAnsi" w:cstheme="minorHAnsi"/>
          <w:sz w:val="22"/>
          <w:szCs w:val="22"/>
          <w:lang w:val="es-CO"/>
        </w:rPr>
        <w:t xml:space="preserve">), </w:t>
      </w:r>
      <w:proofErr w:type="spellStart"/>
      <w:r w:rsidR="0065195A" w:rsidRPr="00E37127">
        <w:rPr>
          <w:rFonts w:asciiTheme="minorHAnsi" w:hAnsiTheme="minorHAnsi" w:cstheme="minorHAnsi"/>
          <w:sz w:val="22"/>
          <w:szCs w:val="22"/>
          <w:lang w:val="es-CO"/>
        </w:rPr>
        <w:t>Laure</w:t>
      </w:r>
      <w:proofErr w:type="spellEnd"/>
      <w:r w:rsidR="0065195A" w:rsidRPr="00E37127">
        <w:rPr>
          <w:rFonts w:asciiTheme="minorHAnsi" w:hAnsiTheme="minorHAnsi" w:cstheme="minorHAnsi"/>
          <w:sz w:val="22"/>
          <w:szCs w:val="22"/>
          <w:lang w:val="es-CO"/>
        </w:rPr>
        <w:t xml:space="preserve"> </w:t>
      </w:r>
      <w:proofErr w:type="spellStart"/>
      <w:r w:rsidR="0065195A" w:rsidRPr="00E37127">
        <w:rPr>
          <w:rFonts w:asciiTheme="minorHAnsi" w:hAnsiTheme="minorHAnsi" w:cstheme="minorHAnsi"/>
          <w:sz w:val="22"/>
          <w:szCs w:val="22"/>
          <w:lang w:val="es-CO"/>
        </w:rPr>
        <w:t>Esters</w:t>
      </w:r>
      <w:proofErr w:type="spellEnd"/>
      <w:r w:rsidR="0065195A" w:rsidRPr="00E37127">
        <w:rPr>
          <w:rFonts w:asciiTheme="minorHAnsi" w:hAnsiTheme="minorHAnsi" w:cstheme="minorHAnsi"/>
          <w:sz w:val="22"/>
          <w:szCs w:val="22"/>
          <w:lang w:val="es-CO"/>
        </w:rPr>
        <w:t xml:space="preserve"> (</w:t>
      </w:r>
      <w:r w:rsidRPr="00E37127">
        <w:rPr>
          <w:rFonts w:asciiTheme="minorHAnsi" w:hAnsiTheme="minorHAnsi" w:cstheme="minorHAnsi"/>
          <w:sz w:val="22"/>
          <w:szCs w:val="22"/>
          <w:lang w:val="es-CO"/>
        </w:rPr>
        <w:t xml:space="preserve">Entrenador Intermedio de </w:t>
      </w:r>
      <w:proofErr w:type="spellStart"/>
      <w:r w:rsidRPr="00E37127">
        <w:rPr>
          <w:rFonts w:asciiTheme="minorHAnsi" w:hAnsiTheme="minorHAnsi" w:cstheme="minorHAnsi"/>
          <w:sz w:val="22"/>
          <w:szCs w:val="22"/>
          <w:lang w:val="es-CO"/>
        </w:rPr>
        <w:t>Alfabetizacion</w:t>
      </w:r>
      <w:proofErr w:type="spellEnd"/>
      <w:r w:rsidRPr="00E37127">
        <w:rPr>
          <w:rFonts w:asciiTheme="minorHAnsi" w:hAnsiTheme="minorHAnsi" w:cstheme="minorHAnsi"/>
          <w:sz w:val="22"/>
          <w:szCs w:val="22"/>
          <w:lang w:val="es-CO"/>
        </w:rPr>
        <w:t>)</w:t>
      </w:r>
      <w:r w:rsidR="0065195A" w:rsidRPr="00E37127">
        <w:rPr>
          <w:rFonts w:asciiTheme="minorHAnsi" w:hAnsiTheme="minorHAnsi" w:cstheme="minorHAnsi"/>
          <w:sz w:val="22"/>
          <w:szCs w:val="22"/>
          <w:lang w:val="es-CO"/>
        </w:rPr>
        <w:t>, Edith Nava (2</w:t>
      </w:r>
      <w:r w:rsidR="0065195A" w:rsidRPr="00E37127">
        <w:rPr>
          <w:rFonts w:asciiTheme="minorHAnsi" w:hAnsiTheme="minorHAnsi" w:cstheme="minorHAnsi"/>
          <w:sz w:val="22"/>
          <w:szCs w:val="22"/>
          <w:vertAlign w:val="superscript"/>
          <w:lang w:val="es-CO"/>
        </w:rPr>
        <w:t>nd</w:t>
      </w:r>
      <w:r w:rsidRPr="00E37127">
        <w:rPr>
          <w:rFonts w:asciiTheme="minorHAnsi" w:hAnsiTheme="minorHAnsi" w:cstheme="minorHAnsi"/>
          <w:sz w:val="22"/>
          <w:szCs w:val="22"/>
          <w:lang w:val="es-CO"/>
        </w:rPr>
        <w:t xml:space="preserve"> grado y Co-</w:t>
      </w:r>
      <w:proofErr w:type="spellStart"/>
      <w:r w:rsidRPr="00E37127">
        <w:rPr>
          <w:rFonts w:asciiTheme="minorHAnsi" w:hAnsiTheme="minorHAnsi" w:cstheme="minorHAnsi"/>
          <w:sz w:val="22"/>
          <w:szCs w:val="22"/>
          <w:lang w:val="es-CO"/>
        </w:rPr>
        <w:t>Lider</w:t>
      </w:r>
      <w:proofErr w:type="spellEnd"/>
      <w:r w:rsidR="0065195A" w:rsidRPr="00E37127">
        <w:rPr>
          <w:rFonts w:asciiTheme="minorHAnsi" w:hAnsiTheme="minorHAnsi" w:cstheme="minorHAnsi"/>
          <w:sz w:val="22"/>
          <w:szCs w:val="22"/>
          <w:lang w:val="es-CO"/>
        </w:rPr>
        <w:t xml:space="preserve">), Amy </w:t>
      </w:r>
      <w:proofErr w:type="spellStart"/>
      <w:r w:rsidR="0065195A" w:rsidRPr="00E37127">
        <w:rPr>
          <w:rFonts w:asciiTheme="minorHAnsi" w:hAnsiTheme="minorHAnsi" w:cstheme="minorHAnsi"/>
          <w:sz w:val="22"/>
          <w:szCs w:val="22"/>
          <w:lang w:val="es-CO"/>
        </w:rPr>
        <w:t>Norwood</w:t>
      </w:r>
      <w:proofErr w:type="spellEnd"/>
      <w:r w:rsidR="0065195A" w:rsidRPr="00E37127">
        <w:rPr>
          <w:rFonts w:asciiTheme="minorHAnsi" w:hAnsiTheme="minorHAnsi" w:cstheme="minorHAnsi"/>
          <w:sz w:val="22"/>
          <w:szCs w:val="22"/>
          <w:lang w:val="es-CO"/>
        </w:rPr>
        <w:t xml:space="preserve"> (</w:t>
      </w:r>
      <w:r w:rsidR="00E37127" w:rsidRPr="00E37127">
        <w:rPr>
          <w:rFonts w:asciiTheme="minorHAnsi" w:hAnsiTheme="minorHAnsi" w:cstheme="minorHAnsi"/>
          <w:sz w:val="22"/>
          <w:szCs w:val="22"/>
          <w:lang w:val="es-CO"/>
        </w:rPr>
        <w:t xml:space="preserve">Primer entrenador de </w:t>
      </w:r>
      <w:proofErr w:type="spellStart"/>
      <w:r w:rsidR="00E37127" w:rsidRPr="00E37127">
        <w:rPr>
          <w:rFonts w:asciiTheme="minorHAnsi" w:hAnsiTheme="minorHAnsi" w:cstheme="minorHAnsi"/>
          <w:sz w:val="22"/>
          <w:szCs w:val="22"/>
          <w:lang w:val="es-CO"/>
        </w:rPr>
        <w:t>Alfabetizacion</w:t>
      </w:r>
      <w:proofErr w:type="spellEnd"/>
      <w:r w:rsidR="004E5ABB">
        <w:rPr>
          <w:rFonts w:asciiTheme="minorHAnsi" w:hAnsiTheme="minorHAnsi" w:cstheme="minorHAnsi"/>
          <w:sz w:val="22"/>
          <w:szCs w:val="22"/>
          <w:lang w:val="es-CO"/>
        </w:rPr>
        <w:t xml:space="preserve">), Kim </w:t>
      </w:r>
      <w:proofErr w:type="spellStart"/>
      <w:r w:rsidR="004E5ABB">
        <w:rPr>
          <w:rFonts w:asciiTheme="minorHAnsi" w:hAnsiTheme="minorHAnsi" w:cstheme="minorHAnsi"/>
          <w:sz w:val="22"/>
          <w:szCs w:val="22"/>
          <w:lang w:val="es-CO"/>
        </w:rPr>
        <w:t>Rhyne</w:t>
      </w:r>
      <w:proofErr w:type="spellEnd"/>
      <w:r w:rsidR="004E5ABB">
        <w:rPr>
          <w:rFonts w:asciiTheme="minorHAnsi" w:hAnsiTheme="minorHAnsi" w:cstheme="minorHAnsi"/>
          <w:sz w:val="22"/>
          <w:szCs w:val="22"/>
          <w:lang w:val="es-CO"/>
        </w:rPr>
        <w:t xml:space="preserve"> (A</w:t>
      </w:r>
      <w:r w:rsidR="00E37127">
        <w:rPr>
          <w:rFonts w:asciiTheme="minorHAnsi" w:hAnsiTheme="minorHAnsi" w:cstheme="minorHAnsi"/>
          <w:sz w:val="22"/>
          <w:szCs w:val="22"/>
          <w:lang w:val="es-CO"/>
        </w:rPr>
        <w:t>sistente</w:t>
      </w:r>
      <w:r w:rsidR="0065195A" w:rsidRPr="00E37127">
        <w:rPr>
          <w:rFonts w:asciiTheme="minorHAnsi" w:hAnsiTheme="minorHAnsi" w:cstheme="minorHAnsi"/>
          <w:sz w:val="22"/>
          <w:szCs w:val="22"/>
          <w:lang w:val="es-CO"/>
        </w:rPr>
        <w:t xml:space="preserve"> Principal)</w:t>
      </w:r>
      <w:r w:rsidR="00E37127">
        <w:rPr>
          <w:rFonts w:asciiTheme="minorHAnsi" w:hAnsiTheme="minorHAnsi" w:cstheme="minorHAnsi"/>
          <w:sz w:val="22"/>
          <w:szCs w:val="22"/>
          <w:lang w:val="es-CO"/>
        </w:rPr>
        <w:t>.</w:t>
      </w:r>
    </w:p>
    <w:p w:rsidR="0065195A" w:rsidRPr="004E5ABB" w:rsidRDefault="004E5ABB" w:rsidP="00490A4E">
      <w:pPr>
        <w:pStyle w:val="ListParagraph"/>
        <w:numPr>
          <w:ilvl w:val="0"/>
          <w:numId w:val="7"/>
        </w:numPr>
        <w:spacing w:line="360" w:lineRule="auto"/>
        <w:rPr>
          <w:rFonts w:asciiTheme="minorHAnsi" w:hAnsiTheme="minorHAnsi" w:cstheme="minorHAnsi"/>
          <w:sz w:val="22"/>
          <w:szCs w:val="22"/>
          <w:lang w:val="es-CO"/>
        </w:rPr>
      </w:pPr>
      <w:r w:rsidRPr="004E5ABB">
        <w:rPr>
          <w:rFonts w:asciiTheme="minorHAnsi" w:hAnsiTheme="minorHAnsi" w:cstheme="minorHAnsi"/>
          <w:sz w:val="22"/>
          <w:szCs w:val="22"/>
          <w:lang w:val="es-CO"/>
        </w:rPr>
        <w:t>Miembros del Equipo de Recursos</w:t>
      </w:r>
      <w:r w:rsidR="0065195A" w:rsidRPr="004E5ABB">
        <w:rPr>
          <w:rFonts w:asciiTheme="minorHAnsi" w:hAnsiTheme="minorHAnsi" w:cstheme="minorHAnsi"/>
          <w:sz w:val="22"/>
          <w:szCs w:val="22"/>
          <w:lang w:val="es-CO"/>
        </w:rPr>
        <w:t xml:space="preserve">: Janet </w:t>
      </w:r>
      <w:proofErr w:type="spellStart"/>
      <w:r w:rsidR="0065195A" w:rsidRPr="004E5ABB">
        <w:rPr>
          <w:rFonts w:asciiTheme="minorHAnsi" w:hAnsiTheme="minorHAnsi" w:cstheme="minorHAnsi"/>
          <w:sz w:val="22"/>
          <w:szCs w:val="22"/>
          <w:lang w:val="es-CO"/>
        </w:rPr>
        <w:t>Hewitt</w:t>
      </w:r>
      <w:proofErr w:type="spellEnd"/>
      <w:r w:rsidR="0065195A" w:rsidRPr="004E5ABB">
        <w:rPr>
          <w:rFonts w:asciiTheme="minorHAnsi" w:hAnsiTheme="minorHAnsi" w:cstheme="minorHAnsi"/>
          <w:sz w:val="22"/>
          <w:szCs w:val="22"/>
          <w:lang w:val="es-CO"/>
        </w:rPr>
        <w:t xml:space="preserve"> (</w:t>
      </w:r>
      <w:r w:rsidRPr="004E5ABB">
        <w:rPr>
          <w:rFonts w:asciiTheme="minorHAnsi" w:hAnsiTheme="minorHAnsi" w:cstheme="minorHAnsi"/>
          <w:sz w:val="22"/>
          <w:szCs w:val="22"/>
          <w:lang w:val="es-CO"/>
        </w:rPr>
        <w:t>Bibliotecaria</w:t>
      </w:r>
      <w:r w:rsidR="0065195A" w:rsidRPr="004E5ABB">
        <w:rPr>
          <w:rFonts w:asciiTheme="minorHAnsi" w:hAnsiTheme="minorHAnsi" w:cstheme="minorHAnsi"/>
          <w:sz w:val="22"/>
          <w:szCs w:val="22"/>
          <w:lang w:val="es-CO"/>
        </w:rPr>
        <w:t xml:space="preserve">), </w:t>
      </w:r>
      <w:proofErr w:type="spellStart"/>
      <w:r w:rsidR="0065195A" w:rsidRPr="004E5ABB">
        <w:rPr>
          <w:rFonts w:asciiTheme="minorHAnsi" w:hAnsiTheme="minorHAnsi" w:cstheme="minorHAnsi"/>
          <w:sz w:val="22"/>
          <w:szCs w:val="22"/>
          <w:lang w:val="es-CO"/>
        </w:rPr>
        <w:t>Becky</w:t>
      </w:r>
      <w:proofErr w:type="spellEnd"/>
      <w:r w:rsidR="0065195A" w:rsidRPr="004E5ABB">
        <w:rPr>
          <w:rFonts w:asciiTheme="minorHAnsi" w:hAnsiTheme="minorHAnsi" w:cstheme="minorHAnsi"/>
          <w:sz w:val="22"/>
          <w:szCs w:val="22"/>
          <w:lang w:val="es-CO"/>
        </w:rPr>
        <w:t xml:space="preserve"> </w:t>
      </w:r>
      <w:proofErr w:type="spellStart"/>
      <w:r w:rsidR="0065195A" w:rsidRPr="004E5ABB">
        <w:rPr>
          <w:rFonts w:asciiTheme="minorHAnsi" w:hAnsiTheme="minorHAnsi" w:cstheme="minorHAnsi"/>
          <w:sz w:val="22"/>
          <w:szCs w:val="22"/>
          <w:lang w:val="es-CO"/>
        </w:rPr>
        <w:t>Keck</w:t>
      </w:r>
      <w:proofErr w:type="spellEnd"/>
      <w:r w:rsidR="0065195A" w:rsidRPr="004E5ABB">
        <w:rPr>
          <w:rFonts w:asciiTheme="minorHAnsi" w:hAnsiTheme="minorHAnsi" w:cstheme="minorHAnsi"/>
          <w:sz w:val="22"/>
          <w:szCs w:val="22"/>
          <w:lang w:val="es-CO"/>
        </w:rPr>
        <w:t xml:space="preserve"> (5</w:t>
      </w:r>
      <w:r w:rsidR="0065195A" w:rsidRPr="004E5ABB">
        <w:rPr>
          <w:rFonts w:asciiTheme="minorHAnsi" w:hAnsiTheme="minorHAnsi" w:cstheme="minorHAnsi"/>
          <w:sz w:val="22"/>
          <w:szCs w:val="22"/>
          <w:vertAlign w:val="superscript"/>
          <w:lang w:val="es-CO"/>
        </w:rPr>
        <w:t>th</w:t>
      </w:r>
      <w:r w:rsidRPr="004E5ABB">
        <w:rPr>
          <w:rFonts w:asciiTheme="minorHAnsi" w:hAnsiTheme="minorHAnsi" w:cstheme="minorHAnsi"/>
          <w:sz w:val="22"/>
          <w:szCs w:val="22"/>
          <w:lang w:val="es-CO"/>
        </w:rPr>
        <w:t xml:space="preserve"> grado</w:t>
      </w:r>
      <w:r w:rsidR="0065195A" w:rsidRPr="004E5ABB">
        <w:rPr>
          <w:rFonts w:asciiTheme="minorHAnsi" w:hAnsiTheme="minorHAnsi" w:cstheme="minorHAnsi"/>
          <w:sz w:val="22"/>
          <w:szCs w:val="22"/>
          <w:lang w:val="es-CO"/>
        </w:rPr>
        <w:t xml:space="preserve">), Ashley </w:t>
      </w:r>
      <w:proofErr w:type="spellStart"/>
      <w:r w:rsidR="0065195A" w:rsidRPr="004E5ABB">
        <w:rPr>
          <w:rFonts w:asciiTheme="minorHAnsi" w:hAnsiTheme="minorHAnsi" w:cstheme="minorHAnsi"/>
          <w:sz w:val="22"/>
          <w:szCs w:val="22"/>
          <w:lang w:val="es-CO"/>
        </w:rPr>
        <w:t>McMath</w:t>
      </w:r>
      <w:proofErr w:type="spellEnd"/>
      <w:r w:rsidR="0065195A" w:rsidRPr="004E5ABB">
        <w:rPr>
          <w:rFonts w:asciiTheme="minorHAnsi" w:hAnsiTheme="minorHAnsi" w:cstheme="minorHAnsi"/>
          <w:sz w:val="22"/>
          <w:szCs w:val="22"/>
          <w:lang w:val="es-CO"/>
        </w:rPr>
        <w:t xml:space="preserve"> (4</w:t>
      </w:r>
      <w:r w:rsidR="0065195A" w:rsidRPr="004E5ABB">
        <w:rPr>
          <w:rFonts w:asciiTheme="minorHAnsi" w:hAnsiTheme="minorHAnsi" w:cstheme="minorHAnsi"/>
          <w:sz w:val="22"/>
          <w:szCs w:val="22"/>
          <w:vertAlign w:val="superscript"/>
          <w:lang w:val="es-CO"/>
        </w:rPr>
        <w:t>th</w:t>
      </w:r>
      <w:r w:rsidRPr="004E5ABB">
        <w:rPr>
          <w:rFonts w:asciiTheme="minorHAnsi" w:hAnsiTheme="minorHAnsi" w:cstheme="minorHAnsi"/>
          <w:sz w:val="22"/>
          <w:szCs w:val="22"/>
          <w:lang w:val="es-CO"/>
        </w:rPr>
        <w:t xml:space="preserve"> grado</w:t>
      </w:r>
      <w:r w:rsidR="0065195A" w:rsidRPr="004E5ABB">
        <w:rPr>
          <w:rFonts w:asciiTheme="minorHAnsi" w:hAnsiTheme="minorHAnsi" w:cstheme="minorHAnsi"/>
          <w:sz w:val="22"/>
          <w:szCs w:val="22"/>
          <w:lang w:val="es-CO"/>
        </w:rPr>
        <w:t xml:space="preserve">), Karen </w:t>
      </w:r>
      <w:proofErr w:type="spellStart"/>
      <w:r w:rsidR="0065195A" w:rsidRPr="004E5ABB">
        <w:rPr>
          <w:rFonts w:asciiTheme="minorHAnsi" w:hAnsiTheme="minorHAnsi" w:cstheme="minorHAnsi"/>
          <w:sz w:val="22"/>
          <w:szCs w:val="22"/>
          <w:lang w:val="es-CO"/>
        </w:rPr>
        <w:t>Nadeau</w:t>
      </w:r>
      <w:proofErr w:type="spellEnd"/>
      <w:r w:rsidR="0065195A" w:rsidRPr="004E5ABB">
        <w:rPr>
          <w:rFonts w:asciiTheme="minorHAnsi" w:hAnsiTheme="minorHAnsi" w:cstheme="minorHAnsi"/>
          <w:sz w:val="22"/>
          <w:szCs w:val="22"/>
          <w:lang w:val="es-CO"/>
        </w:rPr>
        <w:t xml:space="preserve"> (2</w:t>
      </w:r>
      <w:r w:rsidR="0065195A" w:rsidRPr="004E5ABB">
        <w:rPr>
          <w:rFonts w:asciiTheme="minorHAnsi" w:hAnsiTheme="minorHAnsi" w:cstheme="minorHAnsi"/>
          <w:sz w:val="22"/>
          <w:szCs w:val="22"/>
          <w:vertAlign w:val="superscript"/>
          <w:lang w:val="es-CO"/>
        </w:rPr>
        <w:t>nd</w:t>
      </w:r>
      <w:r w:rsidRPr="004E5ABB">
        <w:rPr>
          <w:rFonts w:asciiTheme="minorHAnsi" w:hAnsiTheme="minorHAnsi" w:cstheme="minorHAnsi"/>
          <w:sz w:val="22"/>
          <w:szCs w:val="22"/>
          <w:lang w:val="es-CO"/>
        </w:rPr>
        <w:t xml:space="preserve"> grado</w:t>
      </w:r>
      <w:r w:rsidR="0065195A" w:rsidRPr="004E5ABB">
        <w:rPr>
          <w:rFonts w:asciiTheme="minorHAnsi" w:hAnsiTheme="minorHAnsi" w:cstheme="minorHAnsi"/>
          <w:sz w:val="22"/>
          <w:szCs w:val="22"/>
          <w:lang w:val="es-CO"/>
        </w:rPr>
        <w:t>), Stephanie Queen (3</w:t>
      </w:r>
      <w:r w:rsidR="0065195A" w:rsidRPr="004E5ABB">
        <w:rPr>
          <w:rFonts w:asciiTheme="minorHAnsi" w:hAnsiTheme="minorHAnsi" w:cstheme="minorHAnsi"/>
          <w:sz w:val="22"/>
          <w:szCs w:val="22"/>
          <w:vertAlign w:val="superscript"/>
          <w:lang w:val="es-CO"/>
        </w:rPr>
        <w:t>rd</w:t>
      </w:r>
      <w:r w:rsidRPr="004E5ABB">
        <w:rPr>
          <w:rFonts w:asciiTheme="minorHAnsi" w:hAnsiTheme="minorHAnsi" w:cstheme="minorHAnsi"/>
          <w:sz w:val="22"/>
          <w:szCs w:val="22"/>
          <w:lang w:val="es-CO"/>
        </w:rPr>
        <w:t xml:space="preserve"> grado</w:t>
      </w:r>
      <w:r w:rsidR="0065195A" w:rsidRPr="004E5ABB">
        <w:rPr>
          <w:rFonts w:asciiTheme="minorHAnsi" w:hAnsiTheme="minorHAnsi" w:cstheme="minorHAnsi"/>
          <w:sz w:val="22"/>
          <w:szCs w:val="22"/>
          <w:lang w:val="es-CO"/>
        </w:rPr>
        <w:t xml:space="preserve">), Kim </w:t>
      </w:r>
      <w:proofErr w:type="spellStart"/>
      <w:r>
        <w:rPr>
          <w:rFonts w:asciiTheme="minorHAnsi" w:hAnsiTheme="minorHAnsi" w:cstheme="minorHAnsi"/>
          <w:sz w:val="22"/>
          <w:szCs w:val="22"/>
          <w:lang w:val="es-CO"/>
        </w:rPr>
        <w:t>Rhyne</w:t>
      </w:r>
      <w:proofErr w:type="spellEnd"/>
      <w:r>
        <w:rPr>
          <w:rFonts w:asciiTheme="minorHAnsi" w:hAnsiTheme="minorHAnsi" w:cstheme="minorHAnsi"/>
          <w:sz w:val="22"/>
          <w:szCs w:val="22"/>
          <w:lang w:val="es-CO"/>
        </w:rPr>
        <w:t xml:space="preserve"> (</w:t>
      </w:r>
      <w:proofErr w:type="spellStart"/>
      <w:r>
        <w:rPr>
          <w:rFonts w:asciiTheme="minorHAnsi" w:hAnsiTheme="minorHAnsi" w:cstheme="minorHAnsi"/>
          <w:sz w:val="22"/>
          <w:szCs w:val="22"/>
          <w:lang w:val="es-CO"/>
        </w:rPr>
        <w:t>A</w:t>
      </w:r>
      <w:r w:rsidR="0065195A" w:rsidRPr="004E5ABB">
        <w:rPr>
          <w:rFonts w:asciiTheme="minorHAnsi" w:hAnsiTheme="minorHAnsi" w:cstheme="minorHAnsi"/>
          <w:sz w:val="22"/>
          <w:szCs w:val="22"/>
          <w:lang w:val="es-CO"/>
        </w:rPr>
        <w:t>sistant</w:t>
      </w:r>
      <w:r>
        <w:rPr>
          <w:rFonts w:asciiTheme="minorHAnsi" w:hAnsiTheme="minorHAnsi" w:cstheme="minorHAnsi"/>
          <w:sz w:val="22"/>
          <w:szCs w:val="22"/>
          <w:lang w:val="es-CO"/>
        </w:rPr>
        <w:t>e</w:t>
      </w:r>
      <w:proofErr w:type="spellEnd"/>
      <w:r w:rsidR="0065195A" w:rsidRPr="004E5ABB">
        <w:rPr>
          <w:rFonts w:asciiTheme="minorHAnsi" w:hAnsiTheme="minorHAnsi" w:cstheme="minorHAnsi"/>
          <w:sz w:val="22"/>
          <w:szCs w:val="22"/>
          <w:lang w:val="es-CO"/>
        </w:rPr>
        <w:t xml:space="preserve"> Principal), Angie </w:t>
      </w:r>
      <w:proofErr w:type="spellStart"/>
      <w:r w:rsidR="0065195A" w:rsidRPr="004E5ABB">
        <w:rPr>
          <w:rFonts w:asciiTheme="minorHAnsi" w:hAnsiTheme="minorHAnsi" w:cstheme="minorHAnsi"/>
          <w:sz w:val="22"/>
          <w:szCs w:val="22"/>
          <w:lang w:val="es-CO"/>
        </w:rPr>
        <w:t>Self</w:t>
      </w:r>
      <w:proofErr w:type="spellEnd"/>
      <w:r w:rsidR="0065195A" w:rsidRPr="004E5ABB">
        <w:rPr>
          <w:rFonts w:asciiTheme="minorHAnsi" w:hAnsiTheme="minorHAnsi" w:cstheme="minorHAnsi"/>
          <w:sz w:val="22"/>
          <w:szCs w:val="22"/>
          <w:lang w:val="es-CO"/>
        </w:rPr>
        <w:t xml:space="preserve"> (4</w:t>
      </w:r>
      <w:r w:rsidR="0065195A" w:rsidRPr="004E5ABB">
        <w:rPr>
          <w:rFonts w:asciiTheme="minorHAnsi" w:hAnsiTheme="minorHAnsi" w:cstheme="minorHAnsi"/>
          <w:sz w:val="22"/>
          <w:szCs w:val="22"/>
          <w:vertAlign w:val="superscript"/>
          <w:lang w:val="es-CO"/>
        </w:rPr>
        <w:t>th</w:t>
      </w:r>
      <w:r>
        <w:rPr>
          <w:rFonts w:asciiTheme="minorHAnsi" w:hAnsiTheme="minorHAnsi" w:cstheme="minorHAnsi"/>
          <w:sz w:val="22"/>
          <w:szCs w:val="22"/>
          <w:lang w:val="es-CO"/>
        </w:rPr>
        <w:t xml:space="preserve"> grado</w:t>
      </w:r>
      <w:r w:rsidR="0065195A" w:rsidRPr="004E5ABB">
        <w:rPr>
          <w:rFonts w:asciiTheme="minorHAnsi" w:hAnsiTheme="minorHAnsi" w:cstheme="minorHAnsi"/>
          <w:sz w:val="22"/>
          <w:szCs w:val="22"/>
          <w:lang w:val="es-CO"/>
        </w:rPr>
        <w:t>), and Elizabeth Smith (3</w:t>
      </w:r>
      <w:r w:rsidR="0065195A" w:rsidRPr="004E5ABB">
        <w:rPr>
          <w:rFonts w:asciiTheme="minorHAnsi" w:hAnsiTheme="minorHAnsi" w:cstheme="minorHAnsi"/>
          <w:sz w:val="22"/>
          <w:szCs w:val="22"/>
          <w:vertAlign w:val="superscript"/>
          <w:lang w:val="es-CO"/>
        </w:rPr>
        <w:t>rd</w:t>
      </w:r>
      <w:r>
        <w:rPr>
          <w:rFonts w:asciiTheme="minorHAnsi" w:hAnsiTheme="minorHAnsi" w:cstheme="minorHAnsi"/>
          <w:sz w:val="22"/>
          <w:szCs w:val="22"/>
          <w:lang w:val="es-CO"/>
        </w:rPr>
        <w:t xml:space="preserve"> grado</w:t>
      </w:r>
      <w:r w:rsidR="0065195A" w:rsidRPr="004E5ABB">
        <w:rPr>
          <w:rFonts w:asciiTheme="minorHAnsi" w:hAnsiTheme="minorHAnsi" w:cstheme="minorHAnsi"/>
          <w:sz w:val="22"/>
          <w:szCs w:val="22"/>
          <w:lang w:val="es-CO"/>
        </w:rPr>
        <w:t>)</w:t>
      </w:r>
    </w:p>
    <w:p w:rsidR="0065195A" w:rsidRPr="004E5ABB" w:rsidRDefault="004E5ABB" w:rsidP="00490A4E">
      <w:pPr>
        <w:pStyle w:val="ListParagraph"/>
        <w:numPr>
          <w:ilvl w:val="0"/>
          <w:numId w:val="7"/>
        </w:numPr>
        <w:spacing w:line="360" w:lineRule="auto"/>
        <w:rPr>
          <w:rFonts w:asciiTheme="minorHAnsi" w:hAnsiTheme="minorHAnsi" w:cstheme="minorHAnsi"/>
          <w:sz w:val="22"/>
          <w:szCs w:val="22"/>
          <w:lang w:val="es-CO"/>
        </w:rPr>
      </w:pPr>
      <w:r w:rsidRPr="004E5ABB">
        <w:rPr>
          <w:rFonts w:asciiTheme="minorHAnsi" w:hAnsiTheme="minorHAnsi" w:cstheme="minorHAnsi"/>
          <w:sz w:val="22"/>
          <w:szCs w:val="22"/>
          <w:lang w:val="es-CO"/>
        </w:rPr>
        <w:t>Miembros del Consejo Escolar</w:t>
      </w:r>
      <w:r w:rsidR="0065195A" w:rsidRPr="004E5ABB">
        <w:rPr>
          <w:rFonts w:asciiTheme="minorHAnsi" w:hAnsiTheme="minorHAnsi" w:cstheme="minorHAnsi"/>
          <w:sz w:val="22"/>
          <w:szCs w:val="22"/>
          <w:lang w:val="es-CO"/>
        </w:rPr>
        <w:t xml:space="preserve">: </w:t>
      </w:r>
      <w:r w:rsidR="00132AB6" w:rsidRPr="004E5ABB">
        <w:rPr>
          <w:rFonts w:asciiTheme="minorHAnsi" w:hAnsiTheme="minorHAnsi" w:cstheme="minorHAnsi"/>
          <w:sz w:val="22"/>
          <w:szCs w:val="22"/>
          <w:lang w:val="es-CO"/>
        </w:rPr>
        <w:t xml:space="preserve">Marian </w:t>
      </w:r>
      <w:proofErr w:type="spellStart"/>
      <w:r w:rsidR="00132AB6" w:rsidRPr="004E5ABB">
        <w:rPr>
          <w:rFonts w:asciiTheme="minorHAnsi" w:hAnsiTheme="minorHAnsi" w:cstheme="minorHAnsi"/>
          <w:sz w:val="22"/>
          <w:szCs w:val="22"/>
          <w:lang w:val="es-CO"/>
        </w:rPr>
        <w:t>Carrizalez</w:t>
      </w:r>
      <w:proofErr w:type="spellEnd"/>
      <w:r>
        <w:rPr>
          <w:rFonts w:asciiTheme="minorHAnsi" w:hAnsiTheme="minorHAnsi" w:cstheme="minorHAnsi"/>
          <w:sz w:val="22"/>
          <w:szCs w:val="22"/>
          <w:lang w:val="es-CO"/>
        </w:rPr>
        <w:t xml:space="preserve"> (Padre</w:t>
      </w:r>
      <w:r w:rsidR="00D2035D" w:rsidRPr="004E5ABB">
        <w:rPr>
          <w:rFonts w:asciiTheme="minorHAnsi" w:hAnsiTheme="minorHAnsi" w:cstheme="minorHAnsi"/>
          <w:sz w:val="22"/>
          <w:szCs w:val="22"/>
          <w:lang w:val="es-CO"/>
        </w:rPr>
        <w:t>), Juana Plaza (</w:t>
      </w:r>
      <w:r>
        <w:rPr>
          <w:rFonts w:asciiTheme="minorHAnsi" w:hAnsiTheme="minorHAnsi" w:cstheme="minorHAnsi"/>
          <w:sz w:val="22"/>
          <w:szCs w:val="22"/>
          <w:lang w:val="es-CO"/>
        </w:rPr>
        <w:t>Padre)</w:t>
      </w:r>
      <w:r w:rsidR="00D2035D" w:rsidRPr="004E5ABB">
        <w:rPr>
          <w:rFonts w:asciiTheme="minorHAnsi" w:hAnsiTheme="minorHAnsi" w:cstheme="minorHAnsi"/>
          <w:sz w:val="22"/>
          <w:szCs w:val="22"/>
          <w:lang w:val="es-CO"/>
        </w:rPr>
        <w:t xml:space="preserve"> </w:t>
      </w:r>
      <w:r w:rsidR="00132AB6" w:rsidRPr="004E5ABB">
        <w:rPr>
          <w:rFonts w:asciiTheme="minorHAnsi" w:hAnsiTheme="minorHAnsi" w:cstheme="minorHAnsi"/>
          <w:sz w:val="22"/>
          <w:szCs w:val="22"/>
          <w:lang w:val="es-CO"/>
        </w:rPr>
        <w:t>Manuel Mateo</w:t>
      </w:r>
      <w:r>
        <w:rPr>
          <w:rFonts w:asciiTheme="minorHAnsi" w:hAnsiTheme="minorHAnsi" w:cstheme="minorHAnsi"/>
          <w:sz w:val="22"/>
          <w:szCs w:val="22"/>
          <w:lang w:val="es-CO"/>
        </w:rPr>
        <w:t xml:space="preserve"> (Padre</w:t>
      </w:r>
      <w:r w:rsidR="00D2035D" w:rsidRPr="004E5ABB">
        <w:rPr>
          <w:rFonts w:asciiTheme="minorHAnsi" w:hAnsiTheme="minorHAnsi" w:cstheme="minorHAnsi"/>
          <w:sz w:val="22"/>
          <w:szCs w:val="22"/>
          <w:lang w:val="es-CO"/>
        </w:rPr>
        <w:t>)</w:t>
      </w:r>
      <w:r w:rsidR="00132AB6" w:rsidRPr="004E5ABB">
        <w:rPr>
          <w:rFonts w:asciiTheme="minorHAnsi" w:hAnsiTheme="minorHAnsi" w:cstheme="minorHAnsi"/>
          <w:sz w:val="22"/>
          <w:szCs w:val="22"/>
          <w:lang w:val="es-CO"/>
        </w:rPr>
        <w:t xml:space="preserve">, Mary </w:t>
      </w:r>
      <w:proofErr w:type="spellStart"/>
      <w:r w:rsidR="00132AB6" w:rsidRPr="004E5ABB">
        <w:rPr>
          <w:rFonts w:asciiTheme="minorHAnsi" w:hAnsiTheme="minorHAnsi" w:cstheme="minorHAnsi"/>
          <w:sz w:val="22"/>
          <w:szCs w:val="22"/>
          <w:lang w:val="es-CO"/>
        </w:rPr>
        <w:t>Vasquez</w:t>
      </w:r>
      <w:proofErr w:type="spellEnd"/>
      <w:r>
        <w:rPr>
          <w:rFonts w:asciiTheme="minorHAnsi" w:hAnsiTheme="minorHAnsi" w:cstheme="minorHAnsi"/>
          <w:sz w:val="22"/>
          <w:szCs w:val="22"/>
          <w:lang w:val="es-CO"/>
        </w:rPr>
        <w:t xml:space="preserve"> (Padre</w:t>
      </w:r>
      <w:r w:rsidR="00D2035D" w:rsidRPr="004E5ABB">
        <w:rPr>
          <w:rFonts w:asciiTheme="minorHAnsi" w:hAnsiTheme="minorHAnsi" w:cstheme="minorHAnsi"/>
          <w:sz w:val="22"/>
          <w:szCs w:val="22"/>
          <w:lang w:val="es-CO"/>
        </w:rPr>
        <w:t>)</w:t>
      </w:r>
      <w:r w:rsidR="00132AB6" w:rsidRPr="004E5ABB">
        <w:rPr>
          <w:rFonts w:asciiTheme="minorHAnsi" w:hAnsiTheme="minorHAnsi" w:cstheme="minorHAnsi"/>
          <w:sz w:val="22"/>
          <w:szCs w:val="22"/>
          <w:lang w:val="es-CO"/>
        </w:rPr>
        <w:t xml:space="preserve">, </w:t>
      </w:r>
      <w:proofErr w:type="spellStart"/>
      <w:r w:rsidR="00132AB6" w:rsidRPr="004E5ABB">
        <w:rPr>
          <w:rFonts w:asciiTheme="minorHAnsi" w:hAnsiTheme="minorHAnsi" w:cstheme="minorHAnsi"/>
          <w:sz w:val="22"/>
          <w:szCs w:val="22"/>
          <w:lang w:val="es-CO"/>
        </w:rPr>
        <w:t>Noemi</w:t>
      </w:r>
      <w:proofErr w:type="spellEnd"/>
      <w:r w:rsidR="00132AB6" w:rsidRPr="004E5ABB">
        <w:rPr>
          <w:rFonts w:asciiTheme="minorHAnsi" w:hAnsiTheme="minorHAnsi" w:cstheme="minorHAnsi"/>
          <w:sz w:val="22"/>
          <w:szCs w:val="22"/>
          <w:lang w:val="es-CO"/>
        </w:rPr>
        <w:t xml:space="preserve"> </w:t>
      </w:r>
      <w:proofErr w:type="spellStart"/>
      <w:r w:rsidR="00132AB6" w:rsidRPr="004E5ABB">
        <w:rPr>
          <w:rFonts w:asciiTheme="minorHAnsi" w:hAnsiTheme="minorHAnsi" w:cstheme="minorHAnsi"/>
          <w:sz w:val="22"/>
          <w:szCs w:val="22"/>
          <w:lang w:val="es-CO"/>
        </w:rPr>
        <w:t>Rezendiz</w:t>
      </w:r>
      <w:proofErr w:type="spellEnd"/>
      <w:r>
        <w:rPr>
          <w:rFonts w:asciiTheme="minorHAnsi" w:hAnsiTheme="minorHAnsi" w:cstheme="minorHAnsi"/>
          <w:sz w:val="22"/>
          <w:szCs w:val="22"/>
          <w:lang w:val="es-CO"/>
        </w:rPr>
        <w:t xml:space="preserve"> (Padre</w:t>
      </w:r>
      <w:r w:rsidR="00D2035D" w:rsidRPr="004E5ABB">
        <w:rPr>
          <w:rFonts w:asciiTheme="minorHAnsi" w:hAnsiTheme="minorHAnsi" w:cstheme="minorHAnsi"/>
          <w:sz w:val="22"/>
          <w:szCs w:val="22"/>
          <w:lang w:val="es-CO"/>
        </w:rPr>
        <w:t>)</w:t>
      </w:r>
      <w:r w:rsidR="00132AB6" w:rsidRPr="004E5ABB">
        <w:rPr>
          <w:rFonts w:asciiTheme="minorHAnsi" w:hAnsiTheme="minorHAnsi" w:cstheme="minorHAnsi"/>
          <w:sz w:val="22"/>
          <w:szCs w:val="22"/>
          <w:lang w:val="es-CO"/>
        </w:rPr>
        <w:t xml:space="preserve">, </w:t>
      </w:r>
      <w:proofErr w:type="spellStart"/>
      <w:r w:rsidR="00132AB6" w:rsidRPr="004E5ABB">
        <w:rPr>
          <w:rFonts w:asciiTheme="minorHAnsi" w:hAnsiTheme="minorHAnsi" w:cstheme="minorHAnsi"/>
          <w:sz w:val="22"/>
          <w:szCs w:val="22"/>
          <w:lang w:val="es-CO"/>
        </w:rPr>
        <w:t>Maria</w:t>
      </w:r>
      <w:proofErr w:type="spellEnd"/>
      <w:r w:rsidR="00132AB6" w:rsidRPr="004E5ABB">
        <w:rPr>
          <w:rFonts w:asciiTheme="minorHAnsi" w:hAnsiTheme="minorHAnsi" w:cstheme="minorHAnsi"/>
          <w:sz w:val="22"/>
          <w:szCs w:val="22"/>
          <w:lang w:val="es-CO"/>
        </w:rPr>
        <w:t xml:space="preserve"> </w:t>
      </w:r>
      <w:proofErr w:type="spellStart"/>
      <w:r w:rsidR="00132AB6" w:rsidRPr="004E5ABB">
        <w:rPr>
          <w:rFonts w:asciiTheme="minorHAnsi" w:hAnsiTheme="minorHAnsi" w:cstheme="minorHAnsi"/>
          <w:sz w:val="22"/>
          <w:szCs w:val="22"/>
          <w:lang w:val="es-CO"/>
        </w:rPr>
        <w:t>Ramirez</w:t>
      </w:r>
      <w:proofErr w:type="spellEnd"/>
      <w:r>
        <w:rPr>
          <w:rFonts w:asciiTheme="minorHAnsi" w:hAnsiTheme="minorHAnsi" w:cstheme="minorHAnsi"/>
          <w:sz w:val="22"/>
          <w:szCs w:val="22"/>
          <w:lang w:val="es-CO"/>
        </w:rPr>
        <w:t xml:space="preserve"> (Padre</w:t>
      </w:r>
      <w:r w:rsidR="00D2035D" w:rsidRPr="004E5ABB">
        <w:rPr>
          <w:rFonts w:asciiTheme="minorHAnsi" w:hAnsiTheme="minorHAnsi" w:cstheme="minorHAnsi"/>
          <w:sz w:val="22"/>
          <w:szCs w:val="22"/>
          <w:lang w:val="es-CO"/>
        </w:rPr>
        <w:t>)</w:t>
      </w:r>
      <w:r w:rsidR="00132AB6" w:rsidRPr="004E5ABB">
        <w:rPr>
          <w:rFonts w:asciiTheme="minorHAnsi" w:hAnsiTheme="minorHAnsi" w:cstheme="minorHAnsi"/>
          <w:sz w:val="22"/>
          <w:szCs w:val="22"/>
          <w:lang w:val="es-CO"/>
        </w:rPr>
        <w:t xml:space="preserve">, </w:t>
      </w:r>
      <w:proofErr w:type="spellStart"/>
      <w:r w:rsidR="00132AB6" w:rsidRPr="004E5ABB">
        <w:rPr>
          <w:rFonts w:asciiTheme="minorHAnsi" w:hAnsiTheme="minorHAnsi" w:cstheme="minorHAnsi"/>
          <w:sz w:val="22"/>
          <w:szCs w:val="22"/>
          <w:lang w:val="es-CO"/>
        </w:rPr>
        <w:t>Maria</w:t>
      </w:r>
      <w:proofErr w:type="spellEnd"/>
      <w:r w:rsidR="00132AB6" w:rsidRPr="004E5ABB">
        <w:rPr>
          <w:rFonts w:asciiTheme="minorHAnsi" w:hAnsiTheme="minorHAnsi" w:cstheme="minorHAnsi"/>
          <w:sz w:val="22"/>
          <w:szCs w:val="22"/>
          <w:lang w:val="es-CO"/>
        </w:rPr>
        <w:t xml:space="preserve"> </w:t>
      </w:r>
      <w:proofErr w:type="spellStart"/>
      <w:r w:rsidR="00132AB6" w:rsidRPr="004E5ABB">
        <w:rPr>
          <w:rFonts w:asciiTheme="minorHAnsi" w:hAnsiTheme="minorHAnsi" w:cstheme="minorHAnsi"/>
          <w:sz w:val="22"/>
          <w:szCs w:val="22"/>
          <w:lang w:val="es-CO"/>
        </w:rPr>
        <w:t>Rodriguez</w:t>
      </w:r>
      <w:proofErr w:type="spellEnd"/>
      <w:r>
        <w:rPr>
          <w:rFonts w:asciiTheme="minorHAnsi" w:hAnsiTheme="minorHAnsi" w:cstheme="minorHAnsi"/>
          <w:sz w:val="22"/>
          <w:szCs w:val="22"/>
          <w:lang w:val="es-CO"/>
        </w:rPr>
        <w:t xml:space="preserve"> (Padre</w:t>
      </w:r>
      <w:r w:rsidR="00D2035D" w:rsidRPr="004E5ABB">
        <w:rPr>
          <w:rFonts w:asciiTheme="minorHAnsi" w:hAnsiTheme="minorHAnsi" w:cstheme="minorHAnsi"/>
          <w:sz w:val="22"/>
          <w:szCs w:val="22"/>
          <w:lang w:val="es-CO"/>
        </w:rPr>
        <w:t>)</w:t>
      </w:r>
      <w:r w:rsidR="00132AB6" w:rsidRPr="004E5ABB">
        <w:rPr>
          <w:rFonts w:asciiTheme="minorHAnsi" w:hAnsiTheme="minorHAnsi" w:cstheme="minorHAnsi"/>
          <w:sz w:val="22"/>
          <w:szCs w:val="22"/>
          <w:lang w:val="es-CO"/>
        </w:rPr>
        <w:t xml:space="preserve">, Zaida </w:t>
      </w:r>
      <w:proofErr w:type="spellStart"/>
      <w:r w:rsidR="00132AB6" w:rsidRPr="004E5ABB">
        <w:rPr>
          <w:rFonts w:asciiTheme="minorHAnsi" w:hAnsiTheme="minorHAnsi" w:cstheme="minorHAnsi"/>
          <w:sz w:val="22"/>
          <w:szCs w:val="22"/>
          <w:lang w:val="es-CO"/>
        </w:rPr>
        <w:t>Rodriguez</w:t>
      </w:r>
      <w:proofErr w:type="spellEnd"/>
      <w:r>
        <w:rPr>
          <w:rFonts w:asciiTheme="minorHAnsi" w:hAnsiTheme="minorHAnsi" w:cstheme="minorHAnsi"/>
          <w:sz w:val="22"/>
          <w:szCs w:val="22"/>
          <w:lang w:val="es-CO"/>
        </w:rPr>
        <w:t xml:space="preserve"> (Padre</w:t>
      </w:r>
      <w:r w:rsidR="00D2035D" w:rsidRPr="004E5ABB">
        <w:rPr>
          <w:rFonts w:asciiTheme="minorHAnsi" w:hAnsiTheme="minorHAnsi" w:cstheme="minorHAnsi"/>
          <w:sz w:val="22"/>
          <w:szCs w:val="22"/>
          <w:lang w:val="es-CO"/>
        </w:rPr>
        <w:t>)</w:t>
      </w:r>
      <w:r w:rsidR="00132AB6" w:rsidRPr="004E5ABB">
        <w:rPr>
          <w:rFonts w:asciiTheme="minorHAnsi" w:hAnsiTheme="minorHAnsi" w:cstheme="minorHAnsi"/>
          <w:sz w:val="22"/>
          <w:szCs w:val="22"/>
          <w:lang w:val="es-CO"/>
        </w:rPr>
        <w:t xml:space="preserve">, Sandra </w:t>
      </w:r>
      <w:proofErr w:type="spellStart"/>
      <w:r w:rsidR="00132AB6" w:rsidRPr="004E5ABB">
        <w:rPr>
          <w:rFonts w:asciiTheme="minorHAnsi" w:hAnsiTheme="minorHAnsi" w:cstheme="minorHAnsi"/>
          <w:sz w:val="22"/>
          <w:szCs w:val="22"/>
          <w:lang w:val="es-CO"/>
        </w:rPr>
        <w:t>Urias</w:t>
      </w:r>
      <w:proofErr w:type="spellEnd"/>
      <w:r>
        <w:rPr>
          <w:rFonts w:asciiTheme="minorHAnsi" w:hAnsiTheme="minorHAnsi" w:cstheme="minorHAnsi"/>
          <w:sz w:val="22"/>
          <w:szCs w:val="22"/>
          <w:lang w:val="es-CO"/>
        </w:rPr>
        <w:t xml:space="preserve"> (Padre</w:t>
      </w:r>
      <w:r w:rsidR="00D2035D" w:rsidRPr="004E5ABB">
        <w:rPr>
          <w:rFonts w:asciiTheme="minorHAnsi" w:hAnsiTheme="minorHAnsi" w:cstheme="minorHAnsi"/>
          <w:sz w:val="22"/>
          <w:szCs w:val="22"/>
          <w:lang w:val="es-CO"/>
        </w:rPr>
        <w:t>)</w:t>
      </w:r>
      <w:r w:rsidR="00132AB6" w:rsidRPr="004E5ABB">
        <w:rPr>
          <w:rFonts w:asciiTheme="minorHAnsi" w:hAnsiTheme="minorHAnsi" w:cstheme="minorHAnsi"/>
          <w:sz w:val="22"/>
          <w:szCs w:val="22"/>
          <w:lang w:val="es-CO"/>
        </w:rPr>
        <w:t xml:space="preserve">, </w:t>
      </w:r>
      <w:proofErr w:type="spellStart"/>
      <w:r w:rsidR="00132AB6" w:rsidRPr="004E5ABB">
        <w:rPr>
          <w:rFonts w:asciiTheme="minorHAnsi" w:hAnsiTheme="minorHAnsi" w:cstheme="minorHAnsi"/>
          <w:sz w:val="22"/>
          <w:szCs w:val="22"/>
          <w:lang w:val="es-CO"/>
        </w:rPr>
        <w:t>Yebel</w:t>
      </w:r>
      <w:proofErr w:type="spellEnd"/>
      <w:r w:rsidR="00132AB6" w:rsidRPr="004E5ABB">
        <w:rPr>
          <w:rFonts w:asciiTheme="minorHAnsi" w:hAnsiTheme="minorHAnsi" w:cstheme="minorHAnsi"/>
          <w:sz w:val="22"/>
          <w:szCs w:val="22"/>
          <w:lang w:val="es-CO"/>
        </w:rPr>
        <w:t xml:space="preserve"> </w:t>
      </w:r>
      <w:proofErr w:type="spellStart"/>
      <w:r w:rsidR="00132AB6" w:rsidRPr="004E5ABB">
        <w:rPr>
          <w:rFonts w:asciiTheme="minorHAnsi" w:hAnsiTheme="minorHAnsi" w:cstheme="minorHAnsi"/>
          <w:sz w:val="22"/>
          <w:szCs w:val="22"/>
          <w:lang w:val="es-CO"/>
        </w:rPr>
        <w:t>Garcia</w:t>
      </w:r>
      <w:proofErr w:type="spellEnd"/>
      <w:r w:rsidR="00132AB6" w:rsidRPr="004E5ABB">
        <w:rPr>
          <w:rFonts w:asciiTheme="minorHAnsi" w:hAnsiTheme="minorHAnsi" w:cstheme="minorHAnsi"/>
          <w:sz w:val="22"/>
          <w:szCs w:val="22"/>
          <w:lang w:val="es-CO"/>
        </w:rPr>
        <w:t xml:space="preserve"> (1</w:t>
      </w:r>
      <w:r w:rsidR="00132AB6" w:rsidRPr="004E5ABB">
        <w:rPr>
          <w:rFonts w:asciiTheme="minorHAnsi" w:hAnsiTheme="minorHAnsi" w:cstheme="minorHAnsi"/>
          <w:sz w:val="22"/>
          <w:szCs w:val="22"/>
          <w:vertAlign w:val="superscript"/>
          <w:lang w:val="es-CO"/>
        </w:rPr>
        <w:t>st</w:t>
      </w:r>
      <w:r>
        <w:rPr>
          <w:rFonts w:asciiTheme="minorHAnsi" w:hAnsiTheme="minorHAnsi" w:cstheme="minorHAnsi"/>
          <w:sz w:val="22"/>
          <w:szCs w:val="22"/>
          <w:lang w:val="es-CO"/>
        </w:rPr>
        <w:t xml:space="preserve"> grado)</w:t>
      </w:r>
      <w:r w:rsidR="00132AB6" w:rsidRPr="004E5ABB">
        <w:rPr>
          <w:rFonts w:asciiTheme="minorHAnsi" w:hAnsiTheme="minorHAnsi" w:cstheme="minorHAnsi"/>
          <w:sz w:val="22"/>
          <w:szCs w:val="22"/>
          <w:lang w:val="es-CO"/>
        </w:rPr>
        <w:t xml:space="preserve">, Emily </w:t>
      </w:r>
      <w:proofErr w:type="spellStart"/>
      <w:r w:rsidR="00132AB6" w:rsidRPr="004E5ABB">
        <w:rPr>
          <w:rFonts w:asciiTheme="minorHAnsi" w:hAnsiTheme="minorHAnsi" w:cstheme="minorHAnsi"/>
          <w:sz w:val="22"/>
          <w:szCs w:val="22"/>
          <w:lang w:val="es-CO"/>
        </w:rPr>
        <w:t>Guyer</w:t>
      </w:r>
      <w:proofErr w:type="spellEnd"/>
      <w:r w:rsidR="00132AB6" w:rsidRPr="004E5ABB">
        <w:rPr>
          <w:rFonts w:asciiTheme="minorHAnsi" w:hAnsiTheme="minorHAnsi" w:cstheme="minorHAnsi"/>
          <w:sz w:val="22"/>
          <w:szCs w:val="22"/>
          <w:lang w:val="es-CO"/>
        </w:rPr>
        <w:t>-Herrera (1</w:t>
      </w:r>
      <w:r w:rsidR="00132AB6" w:rsidRPr="004E5ABB">
        <w:rPr>
          <w:rFonts w:asciiTheme="minorHAnsi" w:hAnsiTheme="minorHAnsi" w:cstheme="minorHAnsi"/>
          <w:sz w:val="22"/>
          <w:szCs w:val="22"/>
          <w:vertAlign w:val="superscript"/>
          <w:lang w:val="es-CO"/>
        </w:rPr>
        <w:t>st</w:t>
      </w:r>
      <w:r w:rsidR="001F6149">
        <w:rPr>
          <w:rFonts w:asciiTheme="minorHAnsi" w:hAnsiTheme="minorHAnsi" w:cstheme="minorHAnsi"/>
          <w:sz w:val="22"/>
          <w:szCs w:val="22"/>
          <w:lang w:val="es-CO"/>
        </w:rPr>
        <w:t xml:space="preserve"> grado</w:t>
      </w:r>
      <w:r>
        <w:rPr>
          <w:rFonts w:asciiTheme="minorHAnsi" w:hAnsiTheme="minorHAnsi" w:cstheme="minorHAnsi"/>
          <w:sz w:val="22"/>
          <w:szCs w:val="22"/>
          <w:lang w:val="es-CO"/>
        </w:rPr>
        <w:t>), y</w:t>
      </w:r>
      <w:r w:rsidR="00132AB6" w:rsidRPr="004E5ABB">
        <w:rPr>
          <w:rFonts w:asciiTheme="minorHAnsi" w:hAnsiTheme="minorHAnsi" w:cstheme="minorHAnsi"/>
          <w:sz w:val="22"/>
          <w:szCs w:val="22"/>
          <w:lang w:val="es-CO"/>
        </w:rPr>
        <w:t xml:space="preserve"> Alan </w:t>
      </w:r>
      <w:proofErr w:type="spellStart"/>
      <w:r w:rsidR="00132AB6" w:rsidRPr="004E5ABB">
        <w:rPr>
          <w:rFonts w:asciiTheme="minorHAnsi" w:hAnsiTheme="minorHAnsi" w:cstheme="minorHAnsi"/>
          <w:sz w:val="22"/>
          <w:szCs w:val="22"/>
          <w:lang w:val="es-CO"/>
        </w:rPr>
        <w:t>Martineaux</w:t>
      </w:r>
      <w:proofErr w:type="spellEnd"/>
      <w:r w:rsidR="00132AB6" w:rsidRPr="004E5ABB">
        <w:rPr>
          <w:rFonts w:asciiTheme="minorHAnsi" w:hAnsiTheme="minorHAnsi" w:cstheme="minorHAnsi"/>
          <w:sz w:val="22"/>
          <w:szCs w:val="22"/>
          <w:lang w:val="es-CO"/>
        </w:rPr>
        <w:t xml:space="preserve"> (Principal)</w:t>
      </w:r>
    </w:p>
    <w:p w:rsidR="0065195A" w:rsidRDefault="001F6149" w:rsidP="00490A4E">
      <w:pPr>
        <w:pStyle w:val="ListParagraph"/>
        <w:numPr>
          <w:ilvl w:val="0"/>
          <w:numId w:val="7"/>
        </w:numPr>
        <w:spacing w:line="360" w:lineRule="auto"/>
        <w:rPr>
          <w:rFonts w:asciiTheme="minorHAnsi" w:hAnsiTheme="minorHAnsi" w:cstheme="minorHAnsi"/>
          <w:sz w:val="22"/>
          <w:szCs w:val="22"/>
        </w:rPr>
      </w:pPr>
      <w:proofErr w:type="spellStart"/>
      <w:r w:rsidRPr="001F6149">
        <w:rPr>
          <w:rFonts w:asciiTheme="minorHAnsi" w:hAnsiTheme="minorHAnsi" w:cstheme="minorHAnsi"/>
          <w:sz w:val="22"/>
          <w:szCs w:val="22"/>
        </w:rPr>
        <w:t>Equipo</w:t>
      </w:r>
      <w:proofErr w:type="spellEnd"/>
      <w:r w:rsidRPr="001F6149">
        <w:rPr>
          <w:rFonts w:asciiTheme="minorHAnsi" w:hAnsiTheme="minorHAnsi" w:cstheme="minorHAnsi"/>
          <w:sz w:val="22"/>
          <w:szCs w:val="22"/>
        </w:rPr>
        <w:t xml:space="preserve"> </w:t>
      </w:r>
      <w:proofErr w:type="spellStart"/>
      <w:r w:rsidRPr="001F6149">
        <w:rPr>
          <w:rFonts w:asciiTheme="minorHAnsi" w:hAnsiTheme="minorHAnsi" w:cstheme="minorHAnsi"/>
          <w:sz w:val="22"/>
          <w:szCs w:val="22"/>
        </w:rPr>
        <w:t>Administrativo</w:t>
      </w:r>
      <w:proofErr w:type="spellEnd"/>
      <w:r w:rsidRPr="001F6149">
        <w:rPr>
          <w:rFonts w:asciiTheme="minorHAnsi" w:hAnsiTheme="minorHAnsi" w:cstheme="minorHAnsi"/>
          <w:sz w:val="22"/>
          <w:szCs w:val="22"/>
        </w:rPr>
        <w:t xml:space="preserve"> Escolar</w:t>
      </w:r>
      <w:r w:rsidR="0065195A">
        <w:rPr>
          <w:rFonts w:asciiTheme="minorHAnsi" w:hAnsiTheme="minorHAnsi" w:cstheme="minorHAnsi"/>
          <w:sz w:val="22"/>
          <w:szCs w:val="22"/>
        </w:rPr>
        <w:t xml:space="preserve">: Alan </w:t>
      </w:r>
      <w:proofErr w:type="spellStart"/>
      <w:r w:rsidR="0065195A">
        <w:rPr>
          <w:rFonts w:asciiTheme="minorHAnsi" w:hAnsiTheme="minorHAnsi" w:cstheme="minorHAnsi"/>
          <w:sz w:val="22"/>
          <w:szCs w:val="22"/>
        </w:rPr>
        <w:t>Martineaux</w:t>
      </w:r>
      <w:proofErr w:type="spellEnd"/>
      <w:r w:rsidR="0065195A">
        <w:rPr>
          <w:rFonts w:asciiTheme="minorHAnsi" w:hAnsiTheme="minorHAnsi" w:cstheme="minorHAnsi"/>
          <w:sz w:val="22"/>
          <w:szCs w:val="22"/>
        </w:rPr>
        <w:t xml:space="preserve"> (</w:t>
      </w:r>
      <w:r>
        <w:rPr>
          <w:rFonts w:asciiTheme="minorHAnsi" w:hAnsiTheme="minorHAnsi" w:cstheme="minorHAnsi"/>
          <w:sz w:val="22"/>
          <w:szCs w:val="22"/>
        </w:rPr>
        <w:t xml:space="preserve">Principal), </w:t>
      </w:r>
      <w:proofErr w:type="spellStart"/>
      <w:r>
        <w:rPr>
          <w:rFonts w:asciiTheme="minorHAnsi" w:hAnsiTheme="minorHAnsi" w:cstheme="minorHAnsi"/>
          <w:sz w:val="22"/>
          <w:szCs w:val="22"/>
        </w:rPr>
        <w:t>BethAnn</w:t>
      </w:r>
      <w:proofErr w:type="spellEnd"/>
      <w:r>
        <w:rPr>
          <w:rFonts w:asciiTheme="minorHAnsi" w:hAnsiTheme="minorHAnsi" w:cstheme="minorHAnsi"/>
          <w:sz w:val="22"/>
          <w:szCs w:val="22"/>
        </w:rPr>
        <w:t xml:space="preserve"> Browning (</w:t>
      </w:r>
      <w:proofErr w:type="spellStart"/>
      <w:r>
        <w:rPr>
          <w:rFonts w:asciiTheme="minorHAnsi" w:hAnsiTheme="minorHAnsi" w:cstheme="minorHAnsi"/>
          <w:sz w:val="22"/>
          <w:szCs w:val="22"/>
        </w:rPr>
        <w:t>Asistente</w:t>
      </w:r>
      <w:proofErr w:type="spellEnd"/>
      <w:r>
        <w:rPr>
          <w:rFonts w:asciiTheme="minorHAnsi" w:hAnsiTheme="minorHAnsi" w:cstheme="minorHAnsi"/>
          <w:sz w:val="22"/>
          <w:szCs w:val="22"/>
        </w:rPr>
        <w:t xml:space="preserve"> </w:t>
      </w:r>
      <w:r w:rsidR="0065195A">
        <w:rPr>
          <w:rFonts w:asciiTheme="minorHAnsi" w:hAnsiTheme="minorHAnsi" w:cstheme="minorHAnsi"/>
          <w:sz w:val="22"/>
          <w:szCs w:val="22"/>
        </w:rPr>
        <w:t>Principal), Kim Rhyne (</w:t>
      </w:r>
      <w:proofErr w:type="spellStart"/>
      <w:r w:rsidR="0065195A">
        <w:rPr>
          <w:rFonts w:asciiTheme="minorHAnsi" w:hAnsiTheme="minorHAnsi" w:cstheme="minorHAnsi"/>
          <w:sz w:val="22"/>
          <w:szCs w:val="22"/>
        </w:rPr>
        <w:t>A</w:t>
      </w:r>
      <w:r>
        <w:rPr>
          <w:rFonts w:asciiTheme="minorHAnsi" w:hAnsiTheme="minorHAnsi" w:cstheme="minorHAnsi"/>
          <w:sz w:val="22"/>
          <w:szCs w:val="22"/>
        </w:rPr>
        <w:t>sistente</w:t>
      </w:r>
      <w:proofErr w:type="spellEnd"/>
      <w:r w:rsidR="0065195A">
        <w:rPr>
          <w:rFonts w:asciiTheme="minorHAnsi" w:hAnsiTheme="minorHAnsi" w:cstheme="minorHAnsi"/>
          <w:sz w:val="22"/>
          <w:szCs w:val="22"/>
        </w:rPr>
        <w:t xml:space="preserve"> Principal)</w:t>
      </w:r>
    </w:p>
    <w:p w:rsidR="001F6149" w:rsidRDefault="001F6149" w:rsidP="00490A4E">
      <w:pPr>
        <w:spacing w:line="360" w:lineRule="auto"/>
        <w:ind w:firstLine="360"/>
        <w:rPr>
          <w:rFonts w:asciiTheme="minorHAnsi" w:hAnsiTheme="minorHAnsi" w:cstheme="minorHAnsi"/>
          <w:sz w:val="22"/>
          <w:szCs w:val="22"/>
          <w:lang w:val="es-CO"/>
        </w:rPr>
      </w:pPr>
      <w:r w:rsidRPr="001F6149">
        <w:rPr>
          <w:rFonts w:asciiTheme="minorHAnsi" w:hAnsiTheme="minorHAnsi" w:cstheme="minorHAnsi"/>
          <w:sz w:val="22"/>
          <w:szCs w:val="22"/>
          <w:lang w:val="es-CO"/>
        </w:rPr>
        <w:t>Las formas en que participaron analizaron los datos de todas las fuentes de datos (enumerados a continuación) en forma continua, modificando la instrucción, entrenando a los maestros, proporcionando retroalimentación y / o aumentando las asignaciones / oportunidades de los recursos de aprendizaje sobre la base de estas revisiones de datos</w:t>
      </w:r>
      <w:r w:rsidR="006F4DFD">
        <w:rPr>
          <w:rFonts w:asciiTheme="minorHAnsi" w:hAnsiTheme="minorHAnsi" w:cstheme="minorHAnsi"/>
          <w:sz w:val="22"/>
          <w:szCs w:val="22"/>
          <w:lang w:val="es-CO"/>
        </w:rPr>
        <w:t>.</w:t>
      </w:r>
    </w:p>
    <w:p w:rsidR="001F6149" w:rsidRDefault="001F6149" w:rsidP="006E02E9">
      <w:pPr>
        <w:spacing w:line="360" w:lineRule="auto"/>
        <w:rPr>
          <w:rFonts w:asciiTheme="minorHAnsi" w:hAnsiTheme="minorHAnsi" w:cstheme="minorHAnsi"/>
          <w:sz w:val="22"/>
          <w:szCs w:val="22"/>
          <w:lang w:val="es-CO"/>
        </w:rPr>
      </w:pPr>
      <w:r w:rsidRPr="001F6149">
        <w:rPr>
          <w:rFonts w:asciiTheme="minorHAnsi" w:hAnsiTheme="minorHAnsi" w:cstheme="minorHAnsi"/>
          <w:sz w:val="22"/>
          <w:szCs w:val="22"/>
          <w:lang w:val="es-CO"/>
        </w:rPr>
        <w:t>Hemos utilizado los siguientes instrumentos, procedimientos o procesos para obtener esta información:</w:t>
      </w:r>
    </w:p>
    <w:p w:rsidR="0065195A" w:rsidRPr="001F6149" w:rsidRDefault="0065195A" w:rsidP="001F6149">
      <w:pPr>
        <w:numPr>
          <w:ilvl w:val="0"/>
          <w:numId w:val="2"/>
        </w:numPr>
        <w:spacing w:line="360" w:lineRule="auto"/>
        <w:rPr>
          <w:rFonts w:asciiTheme="minorHAnsi" w:hAnsiTheme="minorHAnsi" w:cstheme="minorHAnsi"/>
          <w:sz w:val="22"/>
          <w:szCs w:val="22"/>
        </w:rPr>
      </w:pPr>
      <w:r w:rsidRPr="001F6149">
        <w:rPr>
          <w:rFonts w:asciiTheme="minorHAnsi" w:hAnsiTheme="minorHAnsi" w:cstheme="minorHAnsi"/>
          <w:sz w:val="22"/>
          <w:szCs w:val="22"/>
        </w:rPr>
        <w:t>Georgia Milestones, 3</w:t>
      </w:r>
      <w:r w:rsidRPr="001F6149">
        <w:rPr>
          <w:rFonts w:asciiTheme="minorHAnsi" w:hAnsiTheme="minorHAnsi" w:cstheme="minorHAnsi"/>
          <w:sz w:val="22"/>
          <w:szCs w:val="22"/>
          <w:vertAlign w:val="superscript"/>
        </w:rPr>
        <w:t>rd</w:t>
      </w:r>
      <w:r w:rsidRPr="001F6149">
        <w:rPr>
          <w:rFonts w:asciiTheme="minorHAnsi" w:hAnsiTheme="minorHAnsi" w:cstheme="minorHAnsi"/>
          <w:sz w:val="22"/>
          <w:szCs w:val="22"/>
        </w:rPr>
        <w:t xml:space="preserve"> – 5</w:t>
      </w:r>
      <w:r w:rsidRPr="001F6149">
        <w:rPr>
          <w:rFonts w:asciiTheme="minorHAnsi" w:hAnsiTheme="minorHAnsi" w:cstheme="minorHAnsi"/>
          <w:sz w:val="22"/>
          <w:szCs w:val="22"/>
          <w:vertAlign w:val="superscript"/>
        </w:rPr>
        <w:t>th</w:t>
      </w:r>
      <w:r w:rsidR="001F6149">
        <w:rPr>
          <w:rFonts w:asciiTheme="minorHAnsi" w:hAnsiTheme="minorHAnsi" w:cstheme="minorHAnsi"/>
          <w:sz w:val="22"/>
          <w:szCs w:val="22"/>
        </w:rPr>
        <w:t xml:space="preserve"> </w:t>
      </w:r>
      <w:proofErr w:type="spellStart"/>
      <w:r w:rsidR="001F6149">
        <w:rPr>
          <w:rFonts w:asciiTheme="minorHAnsi" w:hAnsiTheme="minorHAnsi" w:cstheme="minorHAnsi"/>
          <w:sz w:val="22"/>
          <w:szCs w:val="22"/>
        </w:rPr>
        <w:t>grados</w:t>
      </w:r>
      <w:proofErr w:type="spellEnd"/>
    </w:p>
    <w:p w:rsidR="0065195A" w:rsidRPr="0028568C" w:rsidRDefault="0065195A" w:rsidP="00490A4E">
      <w:pPr>
        <w:numPr>
          <w:ilvl w:val="0"/>
          <w:numId w:val="2"/>
        </w:numPr>
        <w:spacing w:line="360" w:lineRule="auto"/>
        <w:rPr>
          <w:rFonts w:asciiTheme="minorHAnsi" w:hAnsiTheme="minorHAnsi" w:cstheme="minorHAnsi"/>
          <w:sz w:val="22"/>
          <w:szCs w:val="22"/>
        </w:rPr>
      </w:pPr>
      <w:r>
        <w:rPr>
          <w:rFonts w:asciiTheme="minorHAnsi" w:hAnsiTheme="minorHAnsi" w:cstheme="minorHAnsi"/>
          <w:sz w:val="22"/>
          <w:szCs w:val="22"/>
        </w:rPr>
        <w:t>ACCESS</w:t>
      </w:r>
      <w:r w:rsidRPr="0028568C">
        <w:rPr>
          <w:rFonts w:asciiTheme="minorHAnsi" w:hAnsiTheme="minorHAnsi" w:cstheme="minorHAnsi"/>
          <w:sz w:val="22"/>
          <w:szCs w:val="22"/>
        </w:rPr>
        <w:t xml:space="preserve"> </w:t>
      </w:r>
      <w:r>
        <w:rPr>
          <w:rFonts w:asciiTheme="minorHAnsi" w:hAnsiTheme="minorHAnsi" w:cstheme="minorHAnsi"/>
          <w:sz w:val="22"/>
          <w:szCs w:val="22"/>
        </w:rPr>
        <w:t>(ESO</w:t>
      </w:r>
      <w:r w:rsidRPr="0028568C">
        <w:rPr>
          <w:rFonts w:asciiTheme="minorHAnsi" w:hAnsiTheme="minorHAnsi" w:cstheme="minorHAnsi"/>
          <w:sz w:val="22"/>
          <w:szCs w:val="22"/>
        </w:rPr>
        <w:t>L</w:t>
      </w:r>
      <w:r>
        <w:rPr>
          <w:rFonts w:asciiTheme="minorHAnsi" w:hAnsiTheme="minorHAnsi" w:cstheme="minorHAnsi"/>
          <w:sz w:val="22"/>
          <w:szCs w:val="22"/>
        </w:rPr>
        <w:t>)</w:t>
      </w:r>
    </w:p>
    <w:p w:rsidR="001F6149" w:rsidRDefault="001F6149" w:rsidP="001F6149">
      <w:pPr>
        <w:numPr>
          <w:ilvl w:val="0"/>
          <w:numId w:val="2"/>
        </w:numPr>
        <w:spacing w:line="360" w:lineRule="auto"/>
        <w:rPr>
          <w:rFonts w:asciiTheme="minorHAnsi" w:hAnsiTheme="minorHAnsi" w:cstheme="minorHAnsi"/>
          <w:sz w:val="22"/>
          <w:szCs w:val="22"/>
          <w:lang w:val="es-CO"/>
        </w:rPr>
      </w:pPr>
      <w:r w:rsidRPr="001F6149">
        <w:rPr>
          <w:rFonts w:asciiTheme="minorHAnsi" w:hAnsiTheme="minorHAnsi" w:cstheme="minorHAnsi"/>
          <w:sz w:val="22"/>
          <w:szCs w:val="22"/>
          <w:lang w:val="es-CO"/>
        </w:rPr>
        <w:t xml:space="preserve">Escritura </w:t>
      </w:r>
      <w:proofErr w:type="spellStart"/>
      <w:r w:rsidRPr="001F6149">
        <w:rPr>
          <w:rFonts w:asciiTheme="minorHAnsi" w:hAnsiTheme="minorHAnsi" w:cstheme="minorHAnsi"/>
          <w:sz w:val="22"/>
          <w:szCs w:val="22"/>
          <w:lang w:val="es-CO"/>
        </w:rPr>
        <w:t>WriteScore</w:t>
      </w:r>
      <w:proofErr w:type="spellEnd"/>
      <w:r w:rsidRPr="001F6149">
        <w:rPr>
          <w:rFonts w:asciiTheme="minorHAnsi" w:hAnsiTheme="minorHAnsi" w:cstheme="minorHAnsi"/>
          <w:sz w:val="22"/>
          <w:szCs w:val="22"/>
          <w:lang w:val="es-CO"/>
        </w:rPr>
        <w:t xml:space="preserve"> evaluaciones de rendimiento, de 3 º a 5 º grados</w:t>
      </w:r>
    </w:p>
    <w:p w:rsidR="001F6149" w:rsidRPr="001F6149" w:rsidRDefault="001F6149" w:rsidP="001F6149">
      <w:pPr>
        <w:numPr>
          <w:ilvl w:val="0"/>
          <w:numId w:val="2"/>
        </w:numPr>
        <w:spacing w:line="360" w:lineRule="auto"/>
        <w:rPr>
          <w:rFonts w:asciiTheme="minorHAnsi" w:hAnsiTheme="minorHAnsi" w:cstheme="minorHAnsi"/>
          <w:sz w:val="22"/>
          <w:szCs w:val="22"/>
          <w:lang w:val="es-CO"/>
        </w:rPr>
      </w:pPr>
      <w:r w:rsidRPr="001F6149">
        <w:rPr>
          <w:rFonts w:asciiTheme="minorHAnsi" w:hAnsiTheme="minorHAnsi" w:cstheme="minorHAnsi"/>
          <w:sz w:val="22"/>
          <w:szCs w:val="22"/>
          <w:lang w:val="es-CO"/>
        </w:rPr>
        <w:t>Encuestas de observación colaborativas de alfabetización y registros de ejecución (todos los grados)</w:t>
      </w:r>
    </w:p>
    <w:p w:rsidR="0065195A" w:rsidRPr="001F6149" w:rsidRDefault="001F6149" w:rsidP="001F6149">
      <w:pPr>
        <w:numPr>
          <w:ilvl w:val="0"/>
          <w:numId w:val="2"/>
        </w:numPr>
        <w:spacing w:line="360" w:lineRule="auto"/>
        <w:rPr>
          <w:rFonts w:asciiTheme="minorHAnsi" w:hAnsiTheme="minorHAnsi" w:cstheme="minorHAnsi"/>
          <w:sz w:val="22"/>
          <w:szCs w:val="22"/>
          <w:lang w:val="es-CO"/>
        </w:rPr>
      </w:pPr>
      <w:r w:rsidRPr="001F6149">
        <w:rPr>
          <w:rFonts w:asciiTheme="minorHAnsi" w:hAnsiTheme="minorHAnsi" w:cstheme="minorHAnsi"/>
          <w:sz w:val="22"/>
          <w:szCs w:val="22"/>
          <w:lang w:val="es-CO"/>
        </w:rPr>
        <w:t>Niveles Individuales</w:t>
      </w:r>
      <w:r w:rsidR="0065195A" w:rsidRPr="001F6149">
        <w:rPr>
          <w:rFonts w:asciiTheme="minorHAnsi" w:hAnsiTheme="minorHAnsi" w:cstheme="minorHAnsi"/>
          <w:sz w:val="22"/>
          <w:szCs w:val="22"/>
          <w:lang w:val="es-CO"/>
        </w:rPr>
        <w:t xml:space="preserve"> (</w:t>
      </w:r>
      <w:r w:rsidRPr="001F6149">
        <w:rPr>
          <w:rFonts w:asciiTheme="minorHAnsi" w:hAnsiTheme="minorHAnsi" w:cstheme="minorHAnsi"/>
          <w:sz w:val="22"/>
          <w:szCs w:val="22"/>
          <w:lang w:val="es-CO"/>
        </w:rPr>
        <w:t>todos los grados</w:t>
      </w:r>
      <w:r w:rsidR="0065195A" w:rsidRPr="001F6149">
        <w:rPr>
          <w:rFonts w:asciiTheme="minorHAnsi" w:hAnsiTheme="minorHAnsi" w:cstheme="minorHAnsi"/>
          <w:sz w:val="22"/>
          <w:szCs w:val="22"/>
          <w:lang w:val="es-CO"/>
        </w:rPr>
        <w:t>)</w:t>
      </w:r>
    </w:p>
    <w:p w:rsidR="0065195A" w:rsidRPr="001F6149" w:rsidRDefault="001F6149" w:rsidP="001F6149">
      <w:pPr>
        <w:numPr>
          <w:ilvl w:val="0"/>
          <w:numId w:val="2"/>
        </w:numPr>
        <w:spacing w:line="360" w:lineRule="auto"/>
        <w:rPr>
          <w:rFonts w:asciiTheme="minorHAnsi" w:hAnsiTheme="minorHAnsi" w:cstheme="minorHAnsi"/>
          <w:sz w:val="22"/>
          <w:szCs w:val="22"/>
          <w:lang w:val="es-CO"/>
        </w:rPr>
      </w:pPr>
      <w:r w:rsidRPr="001F6149">
        <w:rPr>
          <w:rFonts w:asciiTheme="minorHAnsi" w:hAnsiTheme="minorHAnsi" w:cstheme="minorHAnsi"/>
          <w:sz w:val="22"/>
          <w:szCs w:val="22"/>
          <w:lang w:val="es-CO"/>
        </w:rPr>
        <w:t>Evaluación cuidadosa de la asignación de recursos para estudiantes con necesidades altas</w:t>
      </w:r>
      <w:r w:rsidR="0065195A" w:rsidRPr="001F6149">
        <w:rPr>
          <w:rFonts w:asciiTheme="minorHAnsi" w:hAnsiTheme="minorHAnsi" w:cstheme="minorHAnsi"/>
          <w:sz w:val="22"/>
          <w:szCs w:val="22"/>
          <w:lang w:val="es-CO"/>
        </w:rPr>
        <w:t xml:space="preserve"> (EIP, ESOL, ESS, LLI, RR)</w:t>
      </w:r>
      <w:r>
        <w:rPr>
          <w:rFonts w:asciiTheme="minorHAnsi" w:hAnsiTheme="minorHAnsi" w:cstheme="minorHAnsi"/>
          <w:sz w:val="22"/>
          <w:szCs w:val="22"/>
          <w:lang w:val="es-CO"/>
        </w:rPr>
        <w:t>.</w:t>
      </w:r>
    </w:p>
    <w:p w:rsidR="0065195A" w:rsidRPr="006E02E9" w:rsidRDefault="006E02E9" w:rsidP="00490A4E">
      <w:pPr>
        <w:numPr>
          <w:ilvl w:val="0"/>
          <w:numId w:val="2"/>
        </w:numPr>
        <w:spacing w:line="360" w:lineRule="auto"/>
        <w:rPr>
          <w:rFonts w:asciiTheme="minorHAnsi" w:hAnsiTheme="minorHAnsi" w:cstheme="minorHAnsi"/>
          <w:sz w:val="22"/>
          <w:szCs w:val="22"/>
          <w:lang w:val="es-CO"/>
        </w:rPr>
      </w:pPr>
      <w:r w:rsidRPr="006E02E9">
        <w:rPr>
          <w:rFonts w:asciiTheme="minorHAnsi" w:hAnsiTheme="minorHAnsi" w:cstheme="minorHAnsi"/>
          <w:sz w:val="22"/>
          <w:szCs w:val="22"/>
          <w:lang w:val="es-CO"/>
        </w:rPr>
        <w:t xml:space="preserve">Datos </w:t>
      </w:r>
      <w:r w:rsidR="00FF3D3F" w:rsidRPr="006E02E9">
        <w:rPr>
          <w:rFonts w:asciiTheme="minorHAnsi" w:hAnsiTheme="minorHAnsi" w:cstheme="minorHAnsi"/>
          <w:sz w:val="22"/>
          <w:szCs w:val="22"/>
          <w:lang w:val="es-CO"/>
        </w:rPr>
        <w:t>climáticos</w:t>
      </w:r>
      <w:r w:rsidRPr="006E02E9">
        <w:rPr>
          <w:rFonts w:asciiTheme="minorHAnsi" w:hAnsiTheme="minorHAnsi" w:cstheme="minorHAnsi"/>
          <w:sz w:val="22"/>
          <w:szCs w:val="22"/>
          <w:lang w:val="es-CO"/>
        </w:rPr>
        <w:t xml:space="preserve"> escolares a </w:t>
      </w:r>
      <w:r w:rsidR="00FF3D3F" w:rsidRPr="006E02E9">
        <w:rPr>
          <w:rFonts w:asciiTheme="minorHAnsi" w:hAnsiTheme="minorHAnsi" w:cstheme="minorHAnsi"/>
          <w:sz w:val="22"/>
          <w:szCs w:val="22"/>
          <w:lang w:val="es-CO"/>
        </w:rPr>
        <w:t>través</w:t>
      </w:r>
      <w:r w:rsidRPr="006E02E9">
        <w:rPr>
          <w:rFonts w:asciiTheme="minorHAnsi" w:hAnsiTheme="minorHAnsi" w:cstheme="minorHAnsi"/>
          <w:sz w:val="22"/>
          <w:szCs w:val="22"/>
          <w:lang w:val="es-CO"/>
        </w:rPr>
        <w:t xml:space="preserve"> de TLE</w:t>
      </w:r>
    </w:p>
    <w:p w:rsidR="0065195A" w:rsidRPr="006E02E9" w:rsidRDefault="006E02E9" w:rsidP="00490A4E">
      <w:pPr>
        <w:numPr>
          <w:ilvl w:val="0"/>
          <w:numId w:val="2"/>
        </w:numPr>
        <w:spacing w:line="360" w:lineRule="auto"/>
        <w:rPr>
          <w:rFonts w:asciiTheme="minorHAnsi" w:hAnsiTheme="minorHAnsi" w:cstheme="minorHAnsi"/>
          <w:sz w:val="22"/>
          <w:szCs w:val="22"/>
          <w:lang w:val="es-CO"/>
        </w:rPr>
      </w:pPr>
      <w:r w:rsidRPr="006E02E9">
        <w:rPr>
          <w:rFonts w:asciiTheme="minorHAnsi" w:hAnsiTheme="minorHAnsi" w:cstheme="minorHAnsi"/>
          <w:sz w:val="22"/>
          <w:szCs w:val="22"/>
          <w:lang w:val="es-CO"/>
        </w:rPr>
        <w:t xml:space="preserve">Datos de </w:t>
      </w:r>
      <w:r w:rsidR="00661C13" w:rsidRPr="006E02E9">
        <w:rPr>
          <w:rFonts w:asciiTheme="minorHAnsi" w:hAnsiTheme="minorHAnsi" w:cstheme="minorHAnsi"/>
          <w:sz w:val="22"/>
          <w:szCs w:val="22"/>
          <w:lang w:val="es-CO"/>
        </w:rPr>
        <w:t>percepción</w:t>
      </w:r>
      <w:r w:rsidRPr="006E02E9">
        <w:rPr>
          <w:rFonts w:asciiTheme="minorHAnsi" w:hAnsiTheme="minorHAnsi" w:cstheme="minorHAnsi"/>
          <w:sz w:val="22"/>
          <w:szCs w:val="22"/>
          <w:lang w:val="es-CO"/>
        </w:rPr>
        <w:t xml:space="preserve"> de los padres</w:t>
      </w:r>
    </w:p>
    <w:p w:rsidR="0065195A" w:rsidRPr="00661C13" w:rsidRDefault="00661C13" w:rsidP="00490A4E">
      <w:pPr>
        <w:numPr>
          <w:ilvl w:val="0"/>
          <w:numId w:val="2"/>
        </w:numPr>
        <w:spacing w:line="360" w:lineRule="auto"/>
        <w:rPr>
          <w:rFonts w:asciiTheme="minorHAnsi" w:hAnsiTheme="minorHAnsi" w:cstheme="minorHAnsi"/>
          <w:sz w:val="22"/>
          <w:szCs w:val="22"/>
          <w:lang w:val="es-CO"/>
        </w:rPr>
      </w:pPr>
      <w:r w:rsidRPr="00661C13">
        <w:rPr>
          <w:rFonts w:asciiTheme="minorHAnsi" w:hAnsiTheme="minorHAnsi" w:cstheme="minorHAnsi"/>
          <w:sz w:val="22"/>
          <w:szCs w:val="22"/>
          <w:lang w:val="es-CO"/>
        </w:rPr>
        <w:t>Datos de Percepción del Personal</w:t>
      </w:r>
    </w:p>
    <w:p w:rsidR="0065195A" w:rsidRPr="00661C13" w:rsidRDefault="00661C13" w:rsidP="00490A4E">
      <w:pPr>
        <w:numPr>
          <w:ilvl w:val="0"/>
          <w:numId w:val="2"/>
        </w:numPr>
        <w:spacing w:line="360" w:lineRule="auto"/>
        <w:rPr>
          <w:rFonts w:asciiTheme="minorHAnsi" w:hAnsiTheme="minorHAnsi" w:cstheme="minorHAnsi"/>
          <w:sz w:val="22"/>
          <w:szCs w:val="22"/>
          <w:lang w:val="es-CO"/>
        </w:rPr>
      </w:pPr>
      <w:r w:rsidRPr="00661C13">
        <w:rPr>
          <w:rFonts w:asciiTheme="minorHAnsi" w:hAnsiTheme="minorHAnsi" w:cstheme="minorHAnsi"/>
          <w:sz w:val="22"/>
          <w:szCs w:val="22"/>
          <w:lang w:val="es-CO"/>
        </w:rPr>
        <w:t xml:space="preserve">Datos </w:t>
      </w:r>
      <w:r w:rsidR="00FF3D3F" w:rsidRPr="00661C13">
        <w:rPr>
          <w:rFonts w:asciiTheme="minorHAnsi" w:hAnsiTheme="minorHAnsi" w:cstheme="minorHAnsi"/>
          <w:sz w:val="22"/>
          <w:szCs w:val="22"/>
          <w:lang w:val="es-CO"/>
        </w:rPr>
        <w:t>demográficos</w:t>
      </w:r>
      <w:r w:rsidRPr="00661C13">
        <w:rPr>
          <w:rFonts w:asciiTheme="minorHAnsi" w:hAnsiTheme="minorHAnsi" w:cstheme="minorHAnsi"/>
          <w:sz w:val="22"/>
          <w:szCs w:val="22"/>
          <w:lang w:val="es-CO"/>
        </w:rPr>
        <w:t xml:space="preserve"> (incluidos los datos de los migrantes</w:t>
      </w:r>
      <w:r w:rsidR="0065195A" w:rsidRPr="00661C13">
        <w:rPr>
          <w:rFonts w:asciiTheme="minorHAnsi" w:hAnsiTheme="minorHAnsi" w:cstheme="minorHAnsi"/>
          <w:sz w:val="22"/>
          <w:szCs w:val="22"/>
          <w:lang w:val="es-CO"/>
        </w:rPr>
        <w:t>)</w:t>
      </w:r>
    </w:p>
    <w:p w:rsidR="0065195A" w:rsidRDefault="00661C13" w:rsidP="00490A4E">
      <w:pPr>
        <w:numPr>
          <w:ilvl w:val="0"/>
          <w:numId w:val="2"/>
        </w:numPr>
        <w:spacing w:line="360" w:lineRule="auto"/>
        <w:rPr>
          <w:rFonts w:asciiTheme="minorHAnsi" w:hAnsiTheme="minorHAnsi" w:cstheme="minorHAnsi"/>
          <w:sz w:val="22"/>
          <w:szCs w:val="22"/>
        </w:rPr>
      </w:pPr>
      <w:proofErr w:type="spellStart"/>
      <w:r>
        <w:rPr>
          <w:rFonts w:asciiTheme="minorHAnsi" w:hAnsiTheme="minorHAnsi" w:cstheme="minorHAnsi"/>
          <w:sz w:val="22"/>
          <w:szCs w:val="22"/>
        </w:rPr>
        <w:t>Tasa</w:t>
      </w:r>
      <w:proofErr w:type="spellEnd"/>
      <w:r>
        <w:rPr>
          <w:rFonts w:asciiTheme="minorHAnsi" w:hAnsiTheme="minorHAnsi" w:cstheme="minorHAnsi"/>
          <w:sz w:val="22"/>
          <w:szCs w:val="22"/>
        </w:rPr>
        <w:t xml:space="preserve"> de </w:t>
      </w:r>
      <w:proofErr w:type="spellStart"/>
      <w:r>
        <w:rPr>
          <w:rFonts w:asciiTheme="minorHAnsi" w:hAnsiTheme="minorHAnsi" w:cstheme="minorHAnsi"/>
          <w:sz w:val="22"/>
          <w:szCs w:val="22"/>
        </w:rPr>
        <w:t>Movilidad</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Estudiantil</w:t>
      </w:r>
      <w:proofErr w:type="spellEnd"/>
    </w:p>
    <w:p w:rsidR="0065195A" w:rsidRPr="0028568C" w:rsidRDefault="00661C13" w:rsidP="00490A4E">
      <w:pPr>
        <w:numPr>
          <w:ilvl w:val="0"/>
          <w:numId w:val="2"/>
        </w:numPr>
        <w:spacing w:line="360" w:lineRule="auto"/>
        <w:rPr>
          <w:rFonts w:asciiTheme="minorHAnsi" w:hAnsiTheme="minorHAnsi" w:cstheme="minorHAnsi"/>
          <w:sz w:val="22"/>
          <w:szCs w:val="22"/>
        </w:rPr>
      </w:pPr>
      <w:proofErr w:type="spellStart"/>
      <w:r>
        <w:rPr>
          <w:rFonts w:asciiTheme="minorHAnsi" w:hAnsiTheme="minorHAnsi" w:cstheme="minorHAnsi"/>
          <w:sz w:val="22"/>
          <w:szCs w:val="22"/>
        </w:rPr>
        <w:t>Datos</w:t>
      </w:r>
      <w:proofErr w:type="spellEnd"/>
      <w:r>
        <w:rPr>
          <w:rFonts w:asciiTheme="minorHAnsi" w:hAnsiTheme="minorHAnsi" w:cstheme="minorHAnsi"/>
          <w:sz w:val="22"/>
          <w:szCs w:val="22"/>
        </w:rPr>
        <w:t xml:space="preserve"> de </w:t>
      </w:r>
      <w:proofErr w:type="spellStart"/>
      <w:r>
        <w:rPr>
          <w:rFonts w:asciiTheme="minorHAnsi" w:hAnsiTheme="minorHAnsi" w:cstheme="minorHAnsi"/>
          <w:sz w:val="22"/>
          <w:szCs w:val="22"/>
        </w:rPr>
        <w:t>Asistencia</w:t>
      </w:r>
      <w:proofErr w:type="spellEnd"/>
    </w:p>
    <w:p w:rsidR="0065195A" w:rsidRPr="00B739E6" w:rsidRDefault="00B739E6" w:rsidP="00490A4E">
      <w:pPr>
        <w:numPr>
          <w:ilvl w:val="0"/>
          <w:numId w:val="2"/>
        </w:numPr>
        <w:spacing w:line="360" w:lineRule="auto"/>
        <w:rPr>
          <w:rFonts w:asciiTheme="minorHAnsi" w:hAnsiTheme="minorHAnsi" w:cstheme="minorHAnsi"/>
          <w:sz w:val="22"/>
          <w:szCs w:val="22"/>
          <w:lang w:val="es-CO"/>
        </w:rPr>
      </w:pPr>
      <w:r w:rsidRPr="00B739E6">
        <w:rPr>
          <w:rFonts w:asciiTheme="minorHAnsi" w:hAnsiTheme="minorHAnsi" w:cstheme="minorHAnsi"/>
          <w:sz w:val="22"/>
          <w:szCs w:val="22"/>
          <w:lang w:val="es-CO"/>
        </w:rPr>
        <w:lastRenderedPageBreak/>
        <w:t>Datos de seguimiento del progreso de E</w:t>
      </w:r>
      <w:r>
        <w:rPr>
          <w:rFonts w:asciiTheme="minorHAnsi" w:hAnsiTheme="minorHAnsi" w:cstheme="minorHAnsi"/>
          <w:sz w:val="22"/>
          <w:szCs w:val="22"/>
          <w:lang w:val="es-CO"/>
        </w:rPr>
        <w:t xml:space="preserve">SS </w:t>
      </w:r>
    </w:p>
    <w:p w:rsidR="0065195A" w:rsidRPr="00B739E6" w:rsidRDefault="00B739E6" w:rsidP="00490A4E">
      <w:pPr>
        <w:numPr>
          <w:ilvl w:val="0"/>
          <w:numId w:val="2"/>
        </w:numPr>
        <w:spacing w:line="360" w:lineRule="auto"/>
        <w:rPr>
          <w:rFonts w:asciiTheme="minorHAnsi" w:hAnsiTheme="minorHAnsi" w:cstheme="minorHAnsi"/>
          <w:sz w:val="22"/>
          <w:szCs w:val="22"/>
          <w:lang w:val="es-CO"/>
        </w:rPr>
      </w:pPr>
      <w:r w:rsidRPr="00B739E6">
        <w:rPr>
          <w:rFonts w:asciiTheme="minorHAnsi" w:hAnsiTheme="minorHAnsi" w:cstheme="minorHAnsi"/>
          <w:sz w:val="22"/>
          <w:szCs w:val="22"/>
          <w:lang w:val="es-CO"/>
        </w:rPr>
        <w:t>Evaluacion del Programa de Recuperación de Lectura</w:t>
      </w:r>
    </w:p>
    <w:p w:rsidR="0065195A" w:rsidRPr="00B739E6" w:rsidRDefault="00B739E6" w:rsidP="00490A4E">
      <w:pPr>
        <w:numPr>
          <w:ilvl w:val="0"/>
          <w:numId w:val="2"/>
        </w:numPr>
        <w:spacing w:line="360" w:lineRule="auto"/>
        <w:rPr>
          <w:rFonts w:asciiTheme="minorHAnsi" w:hAnsiTheme="minorHAnsi" w:cstheme="minorHAnsi"/>
          <w:sz w:val="22"/>
          <w:szCs w:val="22"/>
          <w:lang w:val="es-CO"/>
        </w:rPr>
      </w:pPr>
      <w:r w:rsidRPr="00B739E6">
        <w:rPr>
          <w:rFonts w:asciiTheme="minorHAnsi" w:hAnsiTheme="minorHAnsi" w:cstheme="minorHAnsi"/>
          <w:sz w:val="22"/>
          <w:szCs w:val="22"/>
          <w:lang w:val="es-CO"/>
        </w:rPr>
        <w:t>Evaluacion del Programa de Intermediación de Alfabetización Nivelada</w:t>
      </w:r>
    </w:p>
    <w:p w:rsidR="0065195A" w:rsidRPr="00B739E6" w:rsidRDefault="00B739E6" w:rsidP="00E1773C">
      <w:pPr>
        <w:numPr>
          <w:ilvl w:val="0"/>
          <w:numId w:val="2"/>
        </w:numPr>
        <w:spacing w:line="360" w:lineRule="auto"/>
        <w:rPr>
          <w:rFonts w:asciiTheme="minorHAnsi" w:hAnsiTheme="minorHAnsi" w:cstheme="minorHAnsi"/>
          <w:sz w:val="22"/>
          <w:szCs w:val="22"/>
          <w:lang w:val="es-CO"/>
        </w:rPr>
      </w:pPr>
      <w:r w:rsidRPr="00B739E6">
        <w:rPr>
          <w:rFonts w:asciiTheme="minorHAnsi" w:hAnsiTheme="minorHAnsi" w:cstheme="minorHAnsi"/>
          <w:sz w:val="22"/>
          <w:szCs w:val="22"/>
          <w:lang w:val="es-CO"/>
        </w:rPr>
        <w:t>Evaluacion del Programa colaborativo de Alfabetización.</w:t>
      </w:r>
    </w:p>
    <w:p w:rsidR="00B739E6" w:rsidRDefault="00B739E6" w:rsidP="00AE767E">
      <w:pPr>
        <w:spacing w:after="160" w:line="360" w:lineRule="auto"/>
        <w:ind w:firstLine="360"/>
        <w:rPr>
          <w:rFonts w:asciiTheme="minorHAnsi" w:hAnsiTheme="minorHAnsi" w:cstheme="minorHAnsi"/>
          <w:sz w:val="22"/>
          <w:szCs w:val="22"/>
          <w:lang w:val="es-CO"/>
        </w:rPr>
      </w:pPr>
      <w:r w:rsidRPr="00B739E6">
        <w:rPr>
          <w:rFonts w:asciiTheme="minorHAnsi" w:hAnsiTheme="minorHAnsi" w:cstheme="minorHAnsi"/>
          <w:sz w:val="22"/>
          <w:szCs w:val="22"/>
          <w:lang w:val="es-CO"/>
        </w:rPr>
        <w:t>Hemos basado nuestro plan en información sobre todos los estudiantes de la escuela e identificado a estudiantes y grupos de estudiantes que aún no están logrando los estándares de contenido académico del estado y las Expectativas de Nivel de Instrucción Colaborativo de Alfabetización, Estudiantes de los principales grupos raciales y étnicos, estudiantes con discapacidades, estudiantes con competencia limitada en inglés y estudiantes migrantes</w:t>
      </w:r>
      <w:r w:rsidR="004F4EEF">
        <w:rPr>
          <w:rFonts w:asciiTheme="minorHAnsi" w:hAnsiTheme="minorHAnsi" w:cstheme="minorHAnsi"/>
          <w:sz w:val="22"/>
          <w:szCs w:val="22"/>
          <w:lang w:val="es-CO"/>
        </w:rPr>
        <w:t>.</w:t>
      </w:r>
    </w:p>
    <w:p w:rsidR="00B739E6" w:rsidRPr="00B739E6" w:rsidRDefault="00B739E6" w:rsidP="00B739E6">
      <w:pPr>
        <w:spacing w:after="160" w:line="360" w:lineRule="auto"/>
        <w:rPr>
          <w:rFonts w:asciiTheme="minorHAnsi" w:hAnsiTheme="minorHAnsi" w:cstheme="minorHAnsi"/>
          <w:sz w:val="22"/>
          <w:szCs w:val="22"/>
          <w:lang w:val="es-CO"/>
        </w:rPr>
      </w:pPr>
      <w:r w:rsidRPr="00B739E6">
        <w:rPr>
          <w:rFonts w:asciiTheme="minorHAnsi" w:hAnsiTheme="minorHAnsi" w:cstheme="minorHAnsi"/>
          <w:sz w:val="22"/>
          <w:szCs w:val="22"/>
          <w:lang w:val="es-CO"/>
        </w:rPr>
        <w:t>El examen de los datos de las evaluaciones de fin de grado llevadas a cabo por Georgia en la primavera de 2015 y 2016 indica lo siguiente:</w:t>
      </w:r>
    </w:p>
    <w:p w:rsidR="00B739E6" w:rsidRDefault="00B739E6" w:rsidP="00B739E6">
      <w:pPr>
        <w:pStyle w:val="ListParagraph"/>
        <w:numPr>
          <w:ilvl w:val="0"/>
          <w:numId w:val="2"/>
        </w:numPr>
        <w:spacing w:after="160" w:line="360" w:lineRule="auto"/>
        <w:rPr>
          <w:rFonts w:asciiTheme="minorHAnsi" w:hAnsiTheme="minorHAnsi" w:cstheme="minorHAnsi"/>
          <w:sz w:val="22"/>
          <w:szCs w:val="22"/>
          <w:lang w:val="es-CO"/>
        </w:rPr>
      </w:pPr>
      <w:r w:rsidRPr="00B739E6">
        <w:rPr>
          <w:rFonts w:asciiTheme="minorHAnsi" w:hAnsiTheme="minorHAnsi" w:cstheme="minorHAnsi"/>
          <w:sz w:val="22"/>
          <w:szCs w:val="22"/>
          <w:lang w:val="es-CO"/>
        </w:rPr>
        <w:t>Hubo declinaciones en los resultados de los grados 3 y 5 en todas las áreas.</w:t>
      </w:r>
    </w:p>
    <w:p w:rsidR="00E1773C" w:rsidRPr="00B739E6" w:rsidRDefault="00B739E6" w:rsidP="00B739E6">
      <w:pPr>
        <w:pStyle w:val="ListParagraph"/>
        <w:numPr>
          <w:ilvl w:val="0"/>
          <w:numId w:val="2"/>
        </w:numPr>
        <w:spacing w:after="160" w:line="360" w:lineRule="auto"/>
        <w:rPr>
          <w:rFonts w:asciiTheme="minorHAnsi" w:hAnsiTheme="minorHAnsi" w:cstheme="minorHAnsi"/>
          <w:sz w:val="22"/>
          <w:szCs w:val="22"/>
          <w:lang w:val="es-CO"/>
        </w:rPr>
      </w:pPr>
      <w:r w:rsidRPr="00B739E6">
        <w:rPr>
          <w:rFonts w:asciiTheme="minorHAnsi" w:hAnsiTheme="minorHAnsi" w:cstheme="minorHAnsi"/>
          <w:sz w:val="22"/>
          <w:szCs w:val="22"/>
          <w:lang w:val="es-CO"/>
        </w:rPr>
        <w:t>Se obtuvieron resultados en el cuarto grado en todas las áreas</w:t>
      </w:r>
      <w:r w:rsidR="00E1773C" w:rsidRPr="00B739E6">
        <w:rPr>
          <w:rFonts w:asciiTheme="minorHAnsi" w:hAnsiTheme="minorHAnsi" w:cstheme="minorHAnsi"/>
          <w:sz w:val="22"/>
          <w:szCs w:val="22"/>
          <w:lang w:val="es-CO"/>
        </w:rPr>
        <w:t>.</w:t>
      </w:r>
    </w:p>
    <w:p w:rsidR="00B739E6" w:rsidRPr="008A71E0" w:rsidRDefault="00B739E6" w:rsidP="008A71E0">
      <w:pPr>
        <w:spacing w:after="160" w:line="360" w:lineRule="auto"/>
        <w:rPr>
          <w:rFonts w:asciiTheme="minorHAnsi" w:hAnsiTheme="minorHAnsi" w:cstheme="minorHAnsi"/>
          <w:sz w:val="22"/>
          <w:szCs w:val="22"/>
          <w:lang w:val="es-ES"/>
        </w:rPr>
      </w:pPr>
      <w:r w:rsidRPr="008A71E0">
        <w:rPr>
          <w:rFonts w:asciiTheme="minorHAnsi" w:hAnsiTheme="minorHAnsi" w:cstheme="minorHAnsi"/>
          <w:sz w:val="22"/>
          <w:szCs w:val="22"/>
          <w:lang w:val="es-CO"/>
        </w:rPr>
        <w:t>A primera vista, estos resultados parecen indicar que hubo un problema con la instrucción en tercer y quinto grados. Sin embargo, cualquier conclusión extraída de estos datos debe ser templada con lo siguiente</w:t>
      </w:r>
      <w:r w:rsidR="008A71E0">
        <w:rPr>
          <w:rFonts w:asciiTheme="minorHAnsi" w:hAnsiTheme="minorHAnsi" w:cstheme="minorHAnsi"/>
          <w:sz w:val="22"/>
          <w:szCs w:val="22"/>
          <w:lang w:val="es-CO"/>
        </w:rPr>
        <w:t>:</w:t>
      </w:r>
    </w:p>
    <w:p w:rsidR="00333E6C" w:rsidRPr="00333E6C" w:rsidRDefault="00333E6C" w:rsidP="00333E6C">
      <w:pPr>
        <w:pStyle w:val="ListParagraph"/>
        <w:numPr>
          <w:ilvl w:val="0"/>
          <w:numId w:val="2"/>
        </w:numPr>
        <w:spacing w:after="160" w:line="360" w:lineRule="auto"/>
        <w:rPr>
          <w:rFonts w:asciiTheme="minorHAnsi" w:hAnsiTheme="minorHAnsi" w:cstheme="minorHAnsi"/>
          <w:sz w:val="22"/>
          <w:szCs w:val="22"/>
          <w:lang w:val="es-CO"/>
        </w:rPr>
      </w:pPr>
      <w:r w:rsidRPr="00333E6C">
        <w:rPr>
          <w:rFonts w:asciiTheme="minorHAnsi" w:hAnsiTheme="minorHAnsi" w:cstheme="minorHAnsi"/>
          <w:sz w:val="22"/>
          <w:szCs w:val="22"/>
          <w:lang w:val="es-CO"/>
        </w:rPr>
        <w:t>Los estudiantes que tomaron las evaluaciones en</w:t>
      </w:r>
      <w:r w:rsidR="004F4EEF">
        <w:rPr>
          <w:rFonts w:asciiTheme="minorHAnsi" w:hAnsiTheme="minorHAnsi" w:cstheme="minorHAnsi"/>
          <w:sz w:val="22"/>
          <w:szCs w:val="22"/>
          <w:lang w:val="es-CO"/>
        </w:rPr>
        <w:t xml:space="preserve"> el</w:t>
      </w:r>
      <w:r w:rsidRPr="00333E6C">
        <w:rPr>
          <w:rFonts w:asciiTheme="minorHAnsi" w:hAnsiTheme="minorHAnsi" w:cstheme="minorHAnsi"/>
          <w:sz w:val="22"/>
          <w:szCs w:val="22"/>
          <w:lang w:val="es-CO"/>
        </w:rPr>
        <w:t xml:space="preserve"> 2015 y</w:t>
      </w:r>
      <w:r w:rsidR="004F4EEF">
        <w:rPr>
          <w:rFonts w:asciiTheme="minorHAnsi" w:hAnsiTheme="minorHAnsi" w:cstheme="minorHAnsi"/>
          <w:sz w:val="22"/>
          <w:szCs w:val="22"/>
          <w:lang w:val="es-CO"/>
        </w:rPr>
        <w:t xml:space="preserve"> 2016 fueron un grupo diferente</w:t>
      </w:r>
      <w:r w:rsidRPr="00333E6C">
        <w:rPr>
          <w:rFonts w:asciiTheme="minorHAnsi" w:hAnsiTheme="minorHAnsi" w:cstheme="minorHAnsi"/>
          <w:sz w:val="22"/>
          <w:szCs w:val="22"/>
          <w:lang w:val="es-CO"/>
        </w:rPr>
        <w:t xml:space="preserve"> de estudiantes.</w:t>
      </w:r>
    </w:p>
    <w:p w:rsidR="00333E6C" w:rsidRPr="00333E6C" w:rsidRDefault="00333E6C" w:rsidP="00333E6C">
      <w:pPr>
        <w:pStyle w:val="ListParagraph"/>
        <w:numPr>
          <w:ilvl w:val="0"/>
          <w:numId w:val="2"/>
        </w:numPr>
        <w:spacing w:after="160" w:line="360" w:lineRule="auto"/>
        <w:rPr>
          <w:rFonts w:asciiTheme="minorHAnsi" w:hAnsiTheme="minorHAnsi" w:cstheme="minorHAnsi"/>
          <w:sz w:val="22"/>
          <w:szCs w:val="22"/>
          <w:lang w:val="es-CO"/>
        </w:rPr>
      </w:pPr>
      <w:r w:rsidRPr="00333E6C">
        <w:rPr>
          <w:rFonts w:asciiTheme="minorHAnsi" w:hAnsiTheme="minorHAnsi" w:cstheme="minorHAnsi"/>
          <w:sz w:val="22"/>
          <w:szCs w:val="22"/>
          <w:lang w:val="es-CO"/>
        </w:rPr>
        <w:t xml:space="preserve">Los estudiantes de tercer y quinto grado en </w:t>
      </w:r>
      <w:r w:rsidR="004F4EEF">
        <w:rPr>
          <w:rFonts w:asciiTheme="minorHAnsi" w:hAnsiTheme="minorHAnsi" w:cstheme="minorHAnsi"/>
          <w:sz w:val="22"/>
          <w:szCs w:val="22"/>
          <w:lang w:val="es-CO"/>
        </w:rPr>
        <w:t xml:space="preserve">el </w:t>
      </w:r>
      <w:r w:rsidRPr="00333E6C">
        <w:rPr>
          <w:rFonts w:asciiTheme="minorHAnsi" w:hAnsiTheme="minorHAnsi" w:cstheme="minorHAnsi"/>
          <w:sz w:val="22"/>
          <w:szCs w:val="22"/>
          <w:lang w:val="es-CO"/>
        </w:rPr>
        <w:t xml:space="preserve">2016 han logrado históricamente un nivel inferior al de </w:t>
      </w:r>
      <w:r w:rsidR="000005FB">
        <w:rPr>
          <w:rFonts w:asciiTheme="minorHAnsi" w:hAnsiTheme="minorHAnsi" w:cstheme="minorHAnsi"/>
          <w:sz w:val="22"/>
          <w:szCs w:val="22"/>
          <w:lang w:val="es-CO"/>
        </w:rPr>
        <w:t>los estudiantes</w:t>
      </w:r>
      <w:r w:rsidRPr="00333E6C">
        <w:rPr>
          <w:rFonts w:asciiTheme="minorHAnsi" w:hAnsiTheme="minorHAnsi" w:cstheme="minorHAnsi"/>
          <w:sz w:val="22"/>
          <w:szCs w:val="22"/>
          <w:lang w:val="es-CO"/>
        </w:rPr>
        <w:t xml:space="preserve"> antes o después.</w:t>
      </w:r>
    </w:p>
    <w:p w:rsidR="00333E6C" w:rsidRPr="008C1251" w:rsidRDefault="00333E6C" w:rsidP="00333E6C">
      <w:pPr>
        <w:pStyle w:val="ListParagraph"/>
        <w:numPr>
          <w:ilvl w:val="0"/>
          <w:numId w:val="2"/>
        </w:numPr>
        <w:spacing w:after="160" w:line="360" w:lineRule="auto"/>
        <w:rPr>
          <w:rFonts w:asciiTheme="minorHAnsi" w:hAnsiTheme="minorHAnsi" w:cstheme="minorHAnsi"/>
          <w:sz w:val="22"/>
          <w:szCs w:val="22"/>
          <w:lang w:val="es-CO"/>
        </w:rPr>
      </w:pPr>
      <w:r w:rsidRPr="00333E6C">
        <w:rPr>
          <w:rFonts w:asciiTheme="minorHAnsi" w:hAnsiTheme="minorHAnsi" w:cstheme="minorHAnsi"/>
          <w:sz w:val="22"/>
          <w:szCs w:val="22"/>
          <w:lang w:val="es-CO"/>
        </w:rPr>
        <w:t xml:space="preserve">Los Hitos de Georgia </w:t>
      </w:r>
      <w:r w:rsidR="004F4EEF">
        <w:rPr>
          <w:rFonts w:asciiTheme="minorHAnsi" w:hAnsiTheme="minorHAnsi" w:cstheme="minorHAnsi"/>
          <w:sz w:val="22"/>
          <w:szCs w:val="22"/>
          <w:lang w:val="es-CO"/>
        </w:rPr>
        <w:t>del f</w:t>
      </w:r>
      <w:r w:rsidRPr="00333E6C">
        <w:rPr>
          <w:rFonts w:asciiTheme="minorHAnsi" w:hAnsiTheme="minorHAnsi" w:cstheme="minorHAnsi"/>
          <w:sz w:val="22"/>
          <w:szCs w:val="22"/>
          <w:lang w:val="es-CO"/>
        </w:rPr>
        <w:t xml:space="preserve">in de Grado es una evaluación relativamente nueva. </w:t>
      </w:r>
      <w:r w:rsidR="004F4EEF">
        <w:rPr>
          <w:rFonts w:asciiTheme="minorHAnsi" w:hAnsiTheme="minorHAnsi" w:cstheme="minorHAnsi"/>
          <w:sz w:val="22"/>
          <w:szCs w:val="22"/>
          <w:lang w:val="es-CO"/>
        </w:rPr>
        <w:t xml:space="preserve">El </w:t>
      </w:r>
      <w:r w:rsidRPr="008C1251">
        <w:rPr>
          <w:rFonts w:asciiTheme="minorHAnsi" w:hAnsiTheme="minorHAnsi" w:cstheme="minorHAnsi"/>
          <w:sz w:val="22"/>
          <w:szCs w:val="22"/>
          <w:lang w:val="es-CO"/>
        </w:rPr>
        <w:t xml:space="preserve">2015 fue el segundo año en que se administró esta </w:t>
      </w:r>
      <w:r w:rsidR="00150726" w:rsidRPr="008C1251">
        <w:rPr>
          <w:rFonts w:asciiTheme="minorHAnsi" w:hAnsiTheme="minorHAnsi" w:cstheme="minorHAnsi"/>
          <w:sz w:val="22"/>
          <w:szCs w:val="22"/>
          <w:lang w:val="es-CO"/>
        </w:rPr>
        <w:t>Evaluacion</w:t>
      </w:r>
      <w:r w:rsidRPr="008C1251">
        <w:rPr>
          <w:rFonts w:asciiTheme="minorHAnsi" w:hAnsiTheme="minorHAnsi" w:cstheme="minorHAnsi"/>
          <w:sz w:val="22"/>
          <w:szCs w:val="22"/>
          <w:lang w:val="es-CO"/>
        </w:rPr>
        <w:t>.</w:t>
      </w:r>
    </w:p>
    <w:p w:rsidR="000005FB" w:rsidRPr="000005FB" w:rsidRDefault="00333E6C" w:rsidP="00333E6C">
      <w:pPr>
        <w:pStyle w:val="ListParagraph"/>
        <w:numPr>
          <w:ilvl w:val="0"/>
          <w:numId w:val="2"/>
        </w:numPr>
        <w:spacing w:after="160" w:line="360" w:lineRule="auto"/>
        <w:rPr>
          <w:rFonts w:asciiTheme="minorHAnsi" w:hAnsiTheme="minorHAnsi" w:cstheme="minorHAnsi"/>
          <w:sz w:val="22"/>
          <w:szCs w:val="22"/>
          <w:lang w:val="es-CO"/>
        </w:rPr>
      </w:pPr>
      <w:r w:rsidRPr="00333E6C">
        <w:rPr>
          <w:rFonts w:ascii="Arial" w:hAnsi="Arial" w:cs="Arial"/>
          <w:color w:val="222222"/>
          <w:lang w:val="es-ES"/>
        </w:rPr>
        <w:t xml:space="preserve">2016 fue el primer año en que esta evaluación se había administrado </w:t>
      </w:r>
      <w:r w:rsidR="000D4B5F">
        <w:rPr>
          <w:rFonts w:ascii="Arial" w:hAnsi="Arial" w:cs="Arial"/>
          <w:color w:val="222222"/>
          <w:lang w:val="es-ES"/>
        </w:rPr>
        <w:t xml:space="preserve">para tercer grado </w:t>
      </w:r>
      <w:r w:rsidRPr="00333E6C">
        <w:rPr>
          <w:rFonts w:ascii="Arial" w:hAnsi="Arial" w:cs="Arial"/>
          <w:color w:val="222222"/>
          <w:lang w:val="es-ES"/>
        </w:rPr>
        <w:t>en un</w:t>
      </w:r>
      <w:r w:rsidR="00150726">
        <w:rPr>
          <w:rFonts w:ascii="Arial" w:hAnsi="Arial" w:cs="Arial"/>
          <w:color w:val="222222"/>
          <w:lang w:val="es-ES"/>
        </w:rPr>
        <w:t>a plataforma en</w:t>
      </w:r>
      <w:r w:rsidR="000D4B5F">
        <w:rPr>
          <w:rFonts w:ascii="Arial" w:hAnsi="Arial" w:cs="Arial"/>
          <w:color w:val="222222"/>
          <w:lang w:val="es-ES"/>
        </w:rPr>
        <w:t xml:space="preserve"> internet </w:t>
      </w:r>
      <w:r w:rsidRPr="00333E6C">
        <w:rPr>
          <w:rFonts w:ascii="Arial" w:hAnsi="Arial" w:cs="Arial"/>
          <w:color w:val="222222"/>
          <w:lang w:val="es-ES"/>
        </w:rPr>
        <w:t xml:space="preserve">y el segundo año </w:t>
      </w:r>
      <w:r w:rsidR="000D4B5F">
        <w:rPr>
          <w:rFonts w:ascii="Arial" w:hAnsi="Arial" w:cs="Arial"/>
          <w:color w:val="222222"/>
          <w:lang w:val="es-ES"/>
        </w:rPr>
        <w:t xml:space="preserve">que </w:t>
      </w:r>
      <w:r w:rsidRPr="00333E6C">
        <w:rPr>
          <w:rFonts w:ascii="Arial" w:hAnsi="Arial" w:cs="Arial"/>
          <w:color w:val="222222"/>
          <w:lang w:val="es-ES"/>
        </w:rPr>
        <w:t>se había</w:t>
      </w:r>
      <w:r w:rsidR="00150726">
        <w:rPr>
          <w:rFonts w:ascii="Arial" w:hAnsi="Arial" w:cs="Arial"/>
          <w:color w:val="222222"/>
          <w:lang w:val="es-ES"/>
        </w:rPr>
        <w:t xml:space="preserve"> administrado en </w:t>
      </w:r>
      <w:r w:rsidR="000D4B5F">
        <w:rPr>
          <w:rFonts w:ascii="Arial" w:hAnsi="Arial" w:cs="Arial"/>
          <w:color w:val="222222"/>
          <w:lang w:val="es-ES"/>
        </w:rPr>
        <w:t>internet</w:t>
      </w:r>
      <w:r w:rsidR="00150726">
        <w:rPr>
          <w:rFonts w:ascii="Arial" w:hAnsi="Arial" w:cs="Arial"/>
          <w:color w:val="222222"/>
          <w:lang w:val="es-ES"/>
        </w:rPr>
        <w:t xml:space="preserve"> en 5to</w:t>
      </w:r>
      <w:r w:rsidRPr="00333E6C">
        <w:rPr>
          <w:rFonts w:ascii="Arial" w:hAnsi="Arial" w:cs="Arial"/>
          <w:color w:val="222222"/>
          <w:lang w:val="es-ES"/>
        </w:rPr>
        <w:t xml:space="preserve"> grado.</w:t>
      </w:r>
    </w:p>
    <w:p w:rsidR="0086556E" w:rsidRPr="00333E6C" w:rsidRDefault="0098518A" w:rsidP="00333E6C">
      <w:pPr>
        <w:pStyle w:val="ListParagraph"/>
        <w:numPr>
          <w:ilvl w:val="0"/>
          <w:numId w:val="2"/>
        </w:numPr>
        <w:spacing w:after="160" w:line="360" w:lineRule="auto"/>
        <w:rPr>
          <w:rFonts w:asciiTheme="minorHAnsi" w:hAnsiTheme="minorHAnsi" w:cstheme="minorHAnsi"/>
          <w:sz w:val="22"/>
          <w:szCs w:val="22"/>
          <w:lang w:val="es-CO"/>
        </w:rPr>
      </w:pPr>
      <w:r w:rsidRPr="00333E6C">
        <w:rPr>
          <w:rFonts w:asciiTheme="minorHAnsi" w:hAnsiTheme="minorHAnsi" w:cstheme="minorHAnsi"/>
          <w:sz w:val="22"/>
          <w:szCs w:val="22"/>
          <w:lang w:val="es-CO"/>
        </w:rPr>
        <w:t>2015,</w:t>
      </w:r>
      <w:r w:rsidR="00150726">
        <w:rPr>
          <w:rFonts w:asciiTheme="minorHAnsi" w:hAnsiTheme="minorHAnsi" w:cstheme="minorHAnsi"/>
          <w:sz w:val="22"/>
          <w:szCs w:val="22"/>
          <w:lang w:val="es-CO"/>
        </w:rPr>
        <w:t xml:space="preserve"> fue el primer año que este grupo de estudiantes había tomado una evaluació</w:t>
      </w:r>
      <w:r w:rsidR="000D4B5F">
        <w:rPr>
          <w:rFonts w:asciiTheme="minorHAnsi" w:hAnsiTheme="minorHAnsi" w:cstheme="minorHAnsi"/>
          <w:sz w:val="22"/>
          <w:szCs w:val="22"/>
          <w:lang w:val="es-CO"/>
        </w:rPr>
        <w:t>n estandarizada en un formato de internet</w:t>
      </w:r>
      <w:r w:rsidR="00150726">
        <w:rPr>
          <w:rFonts w:asciiTheme="minorHAnsi" w:hAnsiTheme="minorHAnsi" w:cstheme="minorHAnsi"/>
          <w:sz w:val="22"/>
          <w:szCs w:val="22"/>
          <w:lang w:val="es-CO"/>
        </w:rPr>
        <w:t>.</w:t>
      </w:r>
    </w:p>
    <w:p w:rsidR="00BB1AB3" w:rsidRPr="008A55C6" w:rsidRDefault="00BB1AB3" w:rsidP="008A55C6">
      <w:pPr>
        <w:spacing w:after="160" w:line="360" w:lineRule="auto"/>
        <w:rPr>
          <w:rFonts w:asciiTheme="minorHAnsi" w:hAnsiTheme="minorHAnsi" w:cstheme="minorHAnsi"/>
          <w:sz w:val="22"/>
          <w:szCs w:val="22"/>
          <w:lang w:val="es-CO"/>
        </w:rPr>
      </w:pPr>
      <w:r w:rsidRPr="008A55C6">
        <w:rPr>
          <w:rFonts w:asciiTheme="minorHAnsi" w:hAnsiTheme="minorHAnsi" w:cstheme="minorHAnsi"/>
          <w:sz w:val="22"/>
          <w:szCs w:val="22"/>
          <w:lang w:val="es-CO"/>
        </w:rPr>
        <w:t xml:space="preserve">Cuando se ve a través del filtro de estas consideraciones, los resultados de la </w:t>
      </w:r>
      <w:r w:rsidR="0098518A">
        <w:rPr>
          <w:rFonts w:asciiTheme="minorHAnsi" w:hAnsiTheme="minorHAnsi" w:cstheme="minorHAnsi"/>
          <w:sz w:val="22"/>
          <w:szCs w:val="22"/>
          <w:lang w:val="es-CO"/>
        </w:rPr>
        <w:t>evaluación</w:t>
      </w:r>
      <w:r w:rsidR="000D4B5F">
        <w:rPr>
          <w:rFonts w:asciiTheme="minorHAnsi" w:hAnsiTheme="minorHAnsi" w:cstheme="minorHAnsi"/>
          <w:sz w:val="22"/>
          <w:szCs w:val="22"/>
          <w:lang w:val="es-CO"/>
        </w:rPr>
        <w:t xml:space="preserve"> de </w:t>
      </w:r>
      <w:r w:rsidRPr="008A55C6">
        <w:rPr>
          <w:rFonts w:asciiTheme="minorHAnsi" w:hAnsiTheme="minorHAnsi" w:cstheme="minorHAnsi"/>
          <w:sz w:val="22"/>
          <w:szCs w:val="22"/>
          <w:lang w:val="es-CO"/>
        </w:rPr>
        <w:t>Georgia hitos</w:t>
      </w:r>
      <w:r w:rsidR="000D4B5F">
        <w:rPr>
          <w:rFonts w:asciiTheme="minorHAnsi" w:hAnsiTheme="minorHAnsi" w:cstheme="minorHAnsi"/>
          <w:sz w:val="22"/>
          <w:szCs w:val="22"/>
          <w:lang w:val="es-CO"/>
        </w:rPr>
        <w:t xml:space="preserve"> de</w:t>
      </w:r>
      <w:r w:rsidRPr="008A55C6">
        <w:rPr>
          <w:rFonts w:asciiTheme="minorHAnsi" w:hAnsiTheme="minorHAnsi" w:cstheme="minorHAnsi"/>
          <w:sz w:val="22"/>
          <w:szCs w:val="22"/>
          <w:lang w:val="es-CO"/>
        </w:rPr>
        <w:t xml:space="preserve"> Fin de</w:t>
      </w:r>
      <w:r w:rsidR="000D4B5F">
        <w:rPr>
          <w:rFonts w:asciiTheme="minorHAnsi" w:hAnsiTheme="minorHAnsi" w:cstheme="minorHAnsi"/>
          <w:sz w:val="22"/>
          <w:szCs w:val="22"/>
          <w:lang w:val="es-CO"/>
        </w:rPr>
        <w:t xml:space="preserve"> Grado</w:t>
      </w:r>
      <w:r w:rsidR="000005FB" w:rsidRPr="008A55C6">
        <w:rPr>
          <w:rFonts w:asciiTheme="minorHAnsi" w:hAnsiTheme="minorHAnsi" w:cstheme="minorHAnsi"/>
          <w:sz w:val="22"/>
          <w:szCs w:val="22"/>
          <w:lang w:val="es-CO"/>
        </w:rPr>
        <w:t xml:space="preserve"> indican las siguientes necesidades</w:t>
      </w:r>
      <w:r w:rsidR="000D4B5F">
        <w:rPr>
          <w:rFonts w:asciiTheme="minorHAnsi" w:hAnsiTheme="minorHAnsi" w:cstheme="minorHAnsi"/>
          <w:sz w:val="22"/>
          <w:szCs w:val="22"/>
          <w:lang w:val="es-CO"/>
        </w:rPr>
        <w:t>:</w:t>
      </w:r>
    </w:p>
    <w:p w:rsidR="00BB1AB3" w:rsidRPr="008A55C6" w:rsidRDefault="00BB1AB3" w:rsidP="008A55C6">
      <w:pPr>
        <w:pStyle w:val="ListParagraph"/>
        <w:numPr>
          <w:ilvl w:val="0"/>
          <w:numId w:val="29"/>
        </w:numPr>
        <w:spacing w:after="160" w:line="360" w:lineRule="auto"/>
        <w:rPr>
          <w:rFonts w:asciiTheme="minorHAnsi" w:hAnsiTheme="minorHAnsi" w:cstheme="minorHAnsi"/>
          <w:sz w:val="22"/>
          <w:szCs w:val="22"/>
          <w:lang w:val="es-CO"/>
        </w:rPr>
      </w:pPr>
      <w:r w:rsidRPr="008A55C6">
        <w:rPr>
          <w:rFonts w:asciiTheme="minorHAnsi" w:hAnsiTheme="minorHAnsi" w:cstheme="minorHAnsi"/>
          <w:sz w:val="22"/>
          <w:szCs w:val="22"/>
          <w:lang w:val="es-CO"/>
        </w:rPr>
        <w:t xml:space="preserve">La necesidad de desarrollo profesional para maestros en el área de diseño y evaluación de trabajo </w:t>
      </w:r>
      <w:r w:rsidR="000D4B5F">
        <w:rPr>
          <w:rFonts w:asciiTheme="minorHAnsi" w:hAnsiTheme="minorHAnsi" w:cstheme="minorHAnsi"/>
          <w:sz w:val="22"/>
          <w:szCs w:val="22"/>
          <w:lang w:val="es-CO"/>
        </w:rPr>
        <w:t>utilizando herramientas en Internet</w:t>
      </w:r>
      <w:r w:rsidRPr="008A55C6">
        <w:rPr>
          <w:rFonts w:asciiTheme="minorHAnsi" w:hAnsiTheme="minorHAnsi" w:cstheme="minorHAnsi"/>
          <w:sz w:val="22"/>
          <w:szCs w:val="22"/>
          <w:lang w:val="es-CO"/>
        </w:rPr>
        <w:t>.</w:t>
      </w:r>
    </w:p>
    <w:p w:rsidR="002E1479" w:rsidRPr="008A55C6" w:rsidRDefault="008A55C6" w:rsidP="008A55C6">
      <w:pPr>
        <w:pStyle w:val="ListParagraph"/>
        <w:numPr>
          <w:ilvl w:val="1"/>
          <w:numId w:val="29"/>
        </w:numPr>
        <w:spacing w:after="160" w:line="360" w:lineRule="auto"/>
        <w:rPr>
          <w:rFonts w:asciiTheme="minorHAnsi" w:hAnsiTheme="minorHAnsi" w:cstheme="minorHAnsi"/>
          <w:sz w:val="22"/>
          <w:szCs w:val="22"/>
          <w:lang w:val="es-CO"/>
        </w:rPr>
      </w:pPr>
      <w:r w:rsidRPr="008A55C6">
        <w:rPr>
          <w:rFonts w:asciiTheme="minorHAnsi" w:hAnsiTheme="minorHAnsi" w:cstheme="minorHAnsi"/>
          <w:sz w:val="22"/>
          <w:szCs w:val="22"/>
          <w:lang w:val="es-CO"/>
        </w:rPr>
        <w:lastRenderedPageBreak/>
        <w:t>Las Escuelas Públicas de Dalton están respondiendo a esta necesidad proveyendo herramientas de Evaluacion on-line en todo el distrito.</w:t>
      </w:r>
    </w:p>
    <w:p w:rsidR="002E1479" w:rsidRPr="008A55C6" w:rsidRDefault="008A55C6" w:rsidP="008A55C6">
      <w:pPr>
        <w:pStyle w:val="ListParagraph"/>
        <w:numPr>
          <w:ilvl w:val="0"/>
          <w:numId w:val="29"/>
        </w:numPr>
        <w:spacing w:after="160" w:line="360" w:lineRule="auto"/>
        <w:rPr>
          <w:rFonts w:asciiTheme="minorHAnsi" w:hAnsiTheme="minorHAnsi" w:cstheme="minorHAnsi"/>
          <w:sz w:val="22"/>
          <w:szCs w:val="22"/>
          <w:lang w:val="es-CO"/>
        </w:rPr>
      </w:pPr>
      <w:r w:rsidRPr="008A55C6">
        <w:rPr>
          <w:rFonts w:asciiTheme="minorHAnsi" w:hAnsiTheme="minorHAnsi" w:cstheme="minorHAnsi"/>
          <w:sz w:val="22"/>
          <w:szCs w:val="22"/>
          <w:lang w:val="es-CO"/>
        </w:rPr>
        <w:t>Necesidad de apoyo adicional para estudiantes actualmente en cuarto grado.</w:t>
      </w:r>
    </w:p>
    <w:p w:rsidR="002E1479" w:rsidRPr="008A55C6" w:rsidRDefault="008A55C6" w:rsidP="00AE767E">
      <w:pPr>
        <w:pStyle w:val="ListParagraph"/>
        <w:numPr>
          <w:ilvl w:val="1"/>
          <w:numId w:val="2"/>
        </w:numPr>
        <w:spacing w:after="160" w:line="360" w:lineRule="auto"/>
        <w:rPr>
          <w:rFonts w:asciiTheme="minorHAnsi" w:hAnsiTheme="minorHAnsi" w:cstheme="minorHAnsi"/>
          <w:sz w:val="22"/>
          <w:szCs w:val="22"/>
          <w:lang w:val="es-CO"/>
        </w:rPr>
      </w:pPr>
      <w:r w:rsidRPr="008A55C6">
        <w:rPr>
          <w:rFonts w:asciiTheme="minorHAnsi" w:hAnsiTheme="minorHAnsi" w:cstheme="minorHAnsi"/>
          <w:sz w:val="22"/>
          <w:szCs w:val="22"/>
          <w:lang w:val="es-CO"/>
        </w:rPr>
        <w:t>Esta necesidad será satisfecha a través del programa de Oportunidades de Aprendizaje Ampliado (ELO), que provee instrucción adicional después de la escuela.</w:t>
      </w:r>
    </w:p>
    <w:p w:rsidR="002E1479" w:rsidRPr="008A55C6" w:rsidRDefault="008A55C6" w:rsidP="00AE767E">
      <w:pPr>
        <w:pStyle w:val="ListParagraph"/>
        <w:numPr>
          <w:ilvl w:val="0"/>
          <w:numId w:val="2"/>
        </w:numPr>
        <w:spacing w:after="160" w:line="360" w:lineRule="auto"/>
        <w:rPr>
          <w:rFonts w:asciiTheme="minorHAnsi" w:hAnsiTheme="minorHAnsi" w:cstheme="minorHAnsi"/>
          <w:sz w:val="22"/>
          <w:szCs w:val="22"/>
          <w:lang w:val="es-CO"/>
        </w:rPr>
      </w:pPr>
      <w:r w:rsidRPr="008A55C6">
        <w:rPr>
          <w:rFonts w:asciiTheme="minorHAnsi" w:hAnsiTheme="minorHAnsi" w:cstheme="minorHAnsi"/>
          <w:sz w:val="22"/>
          <w:szCs w:val="22"/>
          <w:lang w:val="es-CO"/>
        </w:rPr>
        <w:t>Necesidad de enfocarse en las habilidades fundamental</w:t>
      </w:r>
      <w:r>
        <w:rPr>
          <w:rFonts w:asciiTheme="minorHAnsi" w:hAnsiTheme="minorHAnsi" w:cstheme="minorHAnsi"/>
          <w:sz w:val="22"/>
          <w:szCs w:val="22"/>
          <w:lang w:val="es-CO"/>
        </w:rPr>
        <w:t>e</w:t>
      </w:r>
      <w:r w:rsidRPr="008A55C6">
        <w:rPr>
          <w:rFonts w:asciiTheme="minorHAnsi" w:hAnsiTheme="minorHAnsi" w:cstheme="minorHAnsi"/>
          <w:sz w:val="22"/>
          <w:szCs w:val="22"/>
          <w:lang w:val="es-CO"/>
        </w:rPr>
        <w:t>s en los grados primarios que equiparan a los estudiantes con la habilidad</w:t>
      </w:r>
      <w:r>
        <w:rPr>
          <w:rFonts w:asciiTheme="minorHAnsi" w:hAnsiTheme="minorHAnsi" w:cstheme="minorHAnsi"/>
          <w:sz w:val="22"/>
          <w:szCs w:val="22"/>
          <w:lang w:val="es-CO"/>
        </w:rPr>
        <w:t xml:space="preserve"> académica para alcanzar niveles más altos durante los grados intermedios.</w:t>
      </w:r>
    </w:p>
    <w:p w:rsidR="0086556E" w:rsidRPr="004D21AF" w:rsidRDefault="00DD2144" w:rsidP="004D21AF">
      <w:pPr>
        <w:pStyle w:val="ListParagraph"/>
        <w:numPr>
          <w:ilvl w:val="1"/>
          <w:numId w:val="2"/>
        </w:numPr>
        <w:spacing w:after="160" w:line="360" w:lineRule="auto"/>
        <w:rPr>
          <w:rFonts w:asciiTheme="minorHAnsi" w:hAnsiTheme="minorHAnsi" w:cstheme="minorHAnsi"/>
          <w:sz w:val="22"/>
          <w:szCs w:val="22"/>
          <w:lang w:val="es-CO"/>
        </w:rPr>
      </w:pPr>
      <w:r w:rsidRPr="00DD2144">
        <w:rPr>
          <w:rFonts w:asciiTheme="minorHAnsi" w:hAnsiTheme="minorHAnsi" w:cstheme="minorHAnsi"/>
          <w:sz w:val="22"/>
          <w:szCs w:val="22"/>
          <w:lang w:val="es-CO"/>
        </w:rPr>
        <w:t xml:space="preserve">Esta necesidad </w:t>
      </w:r>
      <w:r w:rsidR="004D21AF" w:rsidRPr="00DD2144">
        <w:rPr>
          <w:rFonts w:asciiTheme="minorHAnsi" w:hAnsiTheme="minorHAnsi" w:cstheme="minorHAnsi"/>
          <w:sz w:val="22"/>
          <w:szCs w:val="22"/>
          <w:lang w:val="es-CO"/>
        </w:rPr>
        <w:t>será</w:t>
      </w:r>
      <w:r w:rsidRPr="00DD2144">
        <w:rPr>
          <w:rFonts w:asciiTheme="minorHAnsi" w:hAnsiTheme="minorHAnsi" w:cstheme="minorHAnsi"/>
          <w:sz w:val="22"/>
          <w:szCs w:val="22"/>
          <w:lang w:val="es-CO"/>
        </w:rPr>
        <w:t xml:space="preserve"> satisfecha a </w:t>
      </w:r>
      <w:r w:rsidR="004D21AF" w:rsidRPr="00DD2144">
        <w:rPr>
          <w:rFonts w:asciiTheme="minorHAnsi" w:hAnsiTheme="minorHAnsi" w:cstheme="minorHAnsi"/>
          <w:sz w:val="22"/>
          <w:szCs w:val="22"/>
          <w:lang w:val="es-CO"/>
        </w:rPr>
        <w:t>través</w:t>
      </w:r>
      <w:r w:rsidRPr="00DD2144">
        <w:rPr>
          <w:rFonts w:asciiTheme="minorHAnsi" w:hAnsiTheme="minorHAnsi" w:cstheme="minorHAnsi"/>
          <w:sz w:val="22"/>
          <w:szCs w:val="22"/>
          <w:lang w:val="es-CO"/>
        </w:rPr>
        <w:t xml:space="preserve"> del programa ELO, el cual proporcionara </w:t>
      </w:r>
      <w:r w:rsidR="004D21AF" w:rsidRPr="00DD2144">
        <w:rPr>
          <w:rFonts w:asciiTheme="minorHAnsi" w:hAnsiTheme="minorHAnsi" w:cstheme="minorHAnsi"/>
          <w:sz w:val="22"/>
          <w:szCs w:val="22"/>
          <w:lang w:val="es-CO"/>
        </w:rPr>
        <w:t>instrucción</w:t>
      </w:r>
      <w:r w:rsidRPr="00DD2144">
        <w:rPr>
          <w:rFonts w:asciiTheme="minorHAnsi" w:hAnsiTheme="minorHAnsi" w:cstheme="minorHAnsi"/>
          <w:sz w:val="22"/>
          <w:szCs w:val="22"/>
          <w:lang w:val="es-CO"/>
        </w:rPr>
        <w:t xml:space="preserve"> adicional de</w:t>
      </w:r>
      <w:r w:rsidR="004D21AF">
        <w:rPr>
          <w:rFonts w:asciiTheme="minorHAnsi" w:hAnsiTheme="minorHAnsi" w:cstheme="minorHAnsi"/>
          <w:sz w:val="22"/>
          <w:szCs w:val="22"/>
          <w:lang w:val="es-CO"/>
        </w:rPr>
        <w:t xml:space="preserve"> alfabetización</w:t>
      </w:r>
      <w:r w:rsidR="004D21AF" w:rsidRPr="004D21AF">
        <w:rPr>
          <w:rFonts w:asciiTheme="minorHAnsi" w:hAnsiTheme="minorHAnsi" w:cstheme="minorHAnsi"/>
          <w:sz w:val="22"/>
          <w:szCs w:val="22"/>
          <w:lang w:val="es-CO"/>
        </w:rPr>
        <w:t xml:space="preserve"> antes de la escuela, y concentrando los recursos en las calificaciones primarias para asegurar que se provean las necesidades académicas básicas.</w:t>
      </w:r>
    </w:p>
    <w:p w:rsidR="004D21AF" w:rsidRPr="000D4B5F" w:rsidRDefault="004D21AF" w:rsidP="000D4B5F">
      <w:pPr>
        <w:spacing w:after="160" w:line="360" w:lineRule="auto"/>
        <w:rPr>
          <w:rFonts w:asciiTheme="minorHAnsi" w:hAnsiTheme="minorHAnsi" w:cstheme="minorHAnsi"/>
          <w:sz w:val="22"/>
          <w:szCs w:val="22"/>
          <w:lang w:val="es-CO"/>
        </w:rPr>
      </w:pPr>
    </w:p>
    <w:p w:rsidR="003F448A" w:rsidRPr="00D502C8" w:rsidRDefault="00D502C8" w:rsidP="003F448A">
      <w:pPr>
        <w:spacing w:line="360" w:lineRule="auto"/>
        <w:ind w:firstLine="360"/>
        <w:jc w:val="center"/>
        <w:rPr>
          <w:rFonts w:asciiTheme="minorHAnsi" w:hAnsiTheme="minorHAnsi" w:cstheme="minorHAnsi"/>
          <w:b/>
          <w:sz w:val="22"/>
          <w:szCs w:val="22"/>
          <w:lang w:val="es-CO"/>
        </w:rPr>
      </w:pPr>
      <w:r w:rsidRPr="00D502C8">
        <w:rPr>
          <w:rFonts w:asciiTheme="minorHAnsi" w:hAnsiTheme="minorHAnsi" w:cstheme="minorHAnsi"/>
          <w:b/>
          <w:sz w:val="22"/>
          <w:szCs w:val="22"/>
          <w:lang w:val="es-CO"/>
        </w:rPr>
        <w:t>Resultados del ELA de</w:t>
      </w:r>
      <w:r>
        <w:rPr>
          <w:rFonts w:asciiTheme="minorHAnsi" w:hAnsiTheme="minorHAnsi" w:cstheme="minorHAnsi"/>
          <w:b/>
          <w:sz w:val="22"/>
          <w:szCs w:val="22"/>
          <w:lang w:val="es-CO"/>
        </w:rPr>
        <w:t xml:space="preserve">l Examen </w:t>
      </w:r>
      <w:proofErr w:type="spellStart"/>
      <w:r>
        <w:rPr>
          <w:rFonts w:asciiTheme="minorHAnsi" w:hAnsiTheme="minorHAnsi" w:cstheme="minorHAnsi"/>
          <w:b/>
          <w:sz w:val="22"/>
          <w:szCs w:val="22"/>
          <w:lang w:val="es-CO"/>
        </w:rPr>
        <w:t>Mil</w:t>
      </w:r>
      <w:r w:rsidR="000D4B5F">
        <w:rPr>
          <w:rFonts w:asciiTheme="minorHAnsi" w:hAnsiTheme="minorHAnsi" w:cstheme="minorHAnsi"/>
          <w:b/>
          <w:sz w:val="22"/>
          <w:szCs w:val="22"/>
          <w:lang w:val="es-CO"/>
        </w:rPr>
        <w:t>l</w:t>
      </w:r>
      <w:r>
        <w:rPr>
          <w:rFonts w:asciiTheme="minorHAnsi" w:hAnsiTheme="minorHAnsi" w:cstheme="minorHAnsi"/>
          <w:b/>
          <w:sz w:val="22"/>
          <w:szCs w:val="22"/>
          <w:lang w:val="es-CO"/>
        </w:rPr>
        <w:t>estone</w:t>
      </w:r>
      <w:proofErr w:type="spellEnd"/>
      <w:r w:rsidRPr="00D502C8">
        <w:rPr>
          <w:rFonts w:asciiTheme="minorHAnsi" w:hAnsiTheme="minorHAnsi" w:cstheme="minorHAnsi"/>
          <w:b/>
          <w:sz w:val="22"/>
          <w:szCs w:val="22"/>
          <w:lang w:val="es-CO"/>
        </w:rPr>
        <w:t xml:space="preserve"> Georgia del Tercer Grado</w:t>
      </w:r>
    </w:p>
    <w:p w:rsidR="003F448A" w:rsidRPr="003F448A" w:rsidRDefault="003F448A" w:rsidP="003F448A">
      <w:pPr>
        <w:spacing w:line="360" w:lineRule="auto"/>
        <w:ind w:firstLine="360"/>
        <w:jc w:val="center"/>
        <w:rPr>
          <w:rFonts w:asciiTheme="minorHAnsi" w:hAnsiTheme="minorHAnsi" w:cstheme="minorHAnsi"/>
          <w:b/>
          <w:sz w:val="22"/>
          <w:szCs w:val="22"/>
        </w:rPr>
      </w:pPr>
      <w:r>
        <w:rPr>
          <w:rFonts w:asciiTheme="minorHAnsi" w:hAnsiTheme="minorHAnsi" w:cstheme="minorHAnsi"/>
          <w:b/>
          <w:sz w:val="22"/>
          <w:szCs w:val="22"/>
        </w:rPr>
        <w:t>2015 &amp; 2016</w:t>
      </w:r>
    </w:p>
    <w:p w:rsidR="003F448A" w:rsidRDefault="003F448A" w:rsidP="003F448A">
      <w:pPr>
        <w:spacing w:line="360" w:lineRule="auto"/>
        <w:rPr>
          <w:rFonts w:asciiTheme="minorHAnsi" w:hAnsiTheme="minorHAnsi" w:cstheme="minorHAnsi"/>
          <w:sz w:val="22"/>
          <w:szCs w:val="22"/>
        </w:rPr>
      </w:pPr>
    </w:p>
    <w:p w:rsidR="003F448A" w:rsidRPr="0037460B" w:rsidRDefault="003F448A" w:rsidP="003F448A">
      <w:pPr>
        <w:spacing w:line="360" w:lineRule="auto"/>
        <w:rPr>
          <w:rFonts w:asciiTheme="minorHAnsi" w:hAnsiTheme="minorHAnsi" w:cstheme="minorHAnsi"/>
          <w:sz w:val="22"/>
          <w:szCs w:val="22"/>
        </w:rPr>
      </w:pPr>
      <w:r w:rsidRPr="003F448A">
        <w:rPr>
          <w:rFonts w:asciiTheme="minorHAnsi" w:hAnsiTheme="minorHAnsi" w:cstheme="minorHAnsi"/>
          <w:noProof/>
          <w:sz w:val="22"/>
          <w:szCs w:val="22"/>
        </w:rPr>
        <w:drawing>
          <wp:inline distT="0" distB="0" distL="0" distR="0">
            <wp:extent cx="5943600" cy="33941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94156"/>
                    </a:xfrm>
                    <a:prstGeom prst="rect">
                      <a:avLst/>
                    </a:prstGeom>
                    <a:noFill/>
                    <a:ln>
                      <a:noFill/>
                    </a:ln>
                  </pic:spPr>
                </pic:pic>
              </a:graphicData>
            </a:graphic>
          </wp:inline>
        </w:drawing>
      </w:r>
    </w:p>
    <w:p w:rsidR="000D4B5F" w:rsidRDefault="000D4B5F" w:rsidP="00EC06CF">
      <w:pPr>
        <w:spacing w:line="360" w:lineRule="auto"/>
        <w:ind w:firstLine="360"/>
        <w:jc w:val="center"/>
        <w:rPr>
          <w:rFonts w:asciiTheme="minorHAnsi" w:hAnsiTheme="minorHAnsi" w:cstheme="minorHAnsi"/>
          <w:b/>
          <w:sz w:val="22"/>
          <w:szCs w:val="22"/>
          <w:lang w:val="es-CO"/>
        </w:rPr>
      </w:pPr>
    </w:p>
    <w:p w:rsidR="000D4B5F" w:rsidRDefault="000D4B5F" w:rsidP="00EC06CF">
      <w:pPr>
        <w:spacing w:line="360" w:lineRule="auto"/>
        <w:ind w:firstLine="360"/>
        <w:jc w:val="center"/>
        <w:rPr>
          <w:rFonts w:asciiTheme="minorHAnsi" w:hAnsiTheme="minorHAnsi" w:cstheme="minorHAnsi"/>
          <w:b/>
          <w:sz w:val="22"/>
          <w:szCs w:val="22"/>
          <w:lang w:val="es-CO"/>
        </w:rPr>
      </w:pPr>
    </w:p>
    <w:p w:rsidR="00EC06CF" w:rsidRPr="00D502C8" w:rsidRDefault="00D502C8" w:rsidP="00EC06CF">
      <w:pPr>
        <w:spacing w:line="360" w:lineRule="auto"/>
        <w:ind w:firstLine="360"/>
        <w:jc w:val="center"/>
        <w:rPr>
          <w:rFonts w:asciiTheme="minorHAnsi" w:hAnsiTheme="minorHAnsi" w:cstheme="minorHAnsi"/>
          <w:b/>
          <w:sz w:val="22"/>
          <w:szCs w:val="22"/>
          <w:lang w:val="es-CO"/>
        </w:rPr>
      </w:pPr>
      <w:r w:rsidRPr="00D502C8">
        <w:rPr>
          <w:rFonts w:asciiTheme="minorHAnsi" w:hAnsiTheme="minorHAnsi" w:cstheme="minorHAnsi"/>
          <w:b/>
          <w:sz w:val="22"/>
          <w:szCs w:val="22"/>
          <w:lang w:val="es-CO"/>
        </w:rPr>
        <w:lastRenderedPageBreak/>
        <w:t>Resultados matemáticos del tercer grado de</w:t>
      </w:r>
      <w:r>
        <w:rPr>
          <w:rFonts w:asciiTheme="minorHAnsi" w:hAnsiTheme="minorHAnsi" w:cstheme="minorHAnsi"/>
          <w:b/>
          <w:sz w:val="22"/>
          <w:szCs w:val="22"/>
          <w:lang w:val="es-CO"/>
        </w:rPr>
        <w:t xml:space="preserve">l Examen </w:t>
      </w:r>
      <w:proofErr w:type="spellStart"/>
      <w:r>
        <w:rPr>
          <w:rFonts w:asciiTheme="minorHAnsi" w:hAnsiTheme="minorHAnsi" w:cstheme="minorHAnsi"/>
          <w:b/>
          <w:sz w:val="22"/>
          <w:szCs w:val="22"/>
          <w:lang w:val="es-CO"/>
        </w:rPr>
        <w:t>Milestone</w:t>
      </w:r>
      <w:proofErr w:type="spellEnd"/>
      <w:r w:rsidRPr="00D502C8">
        <w:rPr>
          <w:rFonts w:asciiTheme="minorHAnsi" w:hAnsiTheme="minorHAnsi" w:cstheme="minorHAnsi"/>
          <w:b/>
          <w:sz w:val="22"/>
          <w:szCs w:val="22"/>
          <w:lang w:val="es-CO"/>
        </w:rPr>
        <w:t xml:space="preserve"> Georgia</w:t>
      </w:r>
    </w:p>
    <w:p w:rsidR="00EC06CF" w:rsidRPr="000D4B5F" w:rsidRDefault="00EC06CF" w:rsidP="00EC06CF">
      <w:pPr>
        <w:spacing w:line="360" w:lineRule="auto"/>
        <w:ind w:firstLine="360"/>
        <w:jc w:val="center"/>
        <w:rPr>
          <w:rFonts w:asciiTheme="minorHAnsi" w:hAnsiTheme="minorHAnsi" w:cstheme="minorHAnsi"/>
          <w:b/>
          <w:sz w:val="22"/>
          <w:szCs w:val="22"/>
          <w:lang w:val="es-CO"/>
        </w:rPr>
      </w:pPr>
      <w:r w:rsidRPr="000D4B5F">
        <w:rPr>
          <w:rFonts w:asciiTheme="minorHAnsi" w:hAnsiTheme="minorHAnsi" w:cstheme="minorHAnsi"/>
          <w:b/>
          <w:sz w:val="22"/>
          <w:szCs w:val="22"/>
          <w:lang w:val="es-CO"/>
        </w:rPr>
        <w:t>2015 &amp; 2016</w:t>
      </w:r>
    </w:p>
    <w:p w:rsidR="003F448A" w:rsidRDefault="003F448A" w:rsidP="00490A4E">
      <w:pPr>
        <w:spacing w:line="360" w:lineRule="auto"/>
        <w:ind w:firstLine="360"/>
        <w:rPr>
          <w:rFonts w:asciiTheme="minorHAnsi" w:hAnsiTheme="minorHAnsi" w:cstheme="minorHAnsi"/>
          <w:sz w:val="22"/>
          <w:szCs w:val="22"/>
        </w:rPr>
      </w:pPr>
      <w:r w:rsidRPr="003F448A">
        <w:rPr>
          <w:rFonts w:asciiTheme="minorHAnsi" w:hAnsiTheme="minorHAnsi" w:cstheme="minorHAnsi"/>
          <w:noProof/>
          <w:sz w:val="22"/>
          <w:szCs w:val="22"/>
        </w:rPr>
        <w:drawing>
          <wp:inline distT="0" distB="0" distL="0" distR="0">
            <wp:extent cx="5943600" cy="33941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94156"/>
                    </a:xfrm>
                    <a:prstGeom prst="rect">
                      <a:avLst/>
                    </a:prstGeom>
                    <a:noFill/>
                    <a:ln>
                      <a:noFill/>
                    </a:ln>
                  </pic:spPr>
                </pic:pic>
              </a:graphicData>
            </a:graphic>
          </wp:inline>
        </w:drawing>
      </w:r>
    </w:p>
    <w:p w:rsidR="00ED3A6C" w:rsidRPr="00D502C8" w:rsidRDefault="00D502C8" w:rsidP="00ED3A6C">
      <w:pPr>
        <w:spacing w:line="360" w:lineRule="auto"/>
        <w:ind w:firstLine="360"/>
        <w:jc w:val="center"/>
        <w:rPr>
          <w:rFonts w:asciiTheme="minorHAnsi" w:hAnsiTheme="minorHAnsi" w:cstheme="minorHAnsi"/>
          <w:b/>
          <w:sz w:val="22"/>
          <w:szCs w:val="22"/>
          <w:lang w:val="es-CO"/>
        </w:rPr>
      </w:pPr>
      <w:r w:rsidRPr="00D502C8">
        <w:rPr>
          <w:rFonts w:asciiTheme="minorHAnsi" w:hAnsiTheme="minorHAnsi" w:cstheme="minorHAnsi"/>
          <w:b/>
          <w:sz w:val="22"/>
          <w:szCs w:val="22"/>
          <w:lang w:val="es-CO"/>
        </w:rPr>
        <w:t>Resultados  del 3er grade de</w:t>
      </w:r>
      <w:r>
        <w:rPr>
          <w:rFonts w:asciiTheme="minorHAnsi" w:hAnsiTheme="minorHAnsi" w:cstheme="minorHAnsi"/>
          <w:b/>
          <w:sz w:val="22"/>
          <w:szCs w:val="22"/>
          <w:lang w:val="es-CO"/>
        </w:rPr>
        <w:t xml:space="preserve"> Ciencias del Examen </w:t>
      </w:r>
      <w:r w:rsidRPr="00D502C8">
        <w:rPr>
          <w:rFonts w:asciiTheme="minorHAnsi" w:hAnsiTheme="minorHAnsi" w:cstheme="minorHAnsi"/>
          <w:b/>
          <w:sz w:val="22"/>
          <w:szCs w:val="22"/>
          <w:lang w:val="es-CO"/>
        </w:rPr>
        <w:t xml:space="preserve"> </w:t>
      </w:r>
      <w:proofErr w:type="spellStart"/>
      <w:r w:rsidRPr="00D502C8">
        <w:rPr>
          <w:rFonts w:asciiTheme="minorHAnsi" w:hAnsiTheme="minorHAnsi" w:cstheme="minorHAnsi"/>
          <w:b/>
          <w:sz w:val="22"/>
          <w:szCs w:val="22"/>
          <w:lang w:val="es-CO"/>
        </w:rPr>
        <w:t>Milestone</w:t>
      </w:r>
      <w:proofErr w:type="spellEnd"/>
      <w:r w:rsidRPr="00D502C8">
        <w:rPr>
          <w:rFonts w:asciiTheme="minorHAnsi" w:hAnsiTheme="minorHAnsi" w:cstheme="minorHAnsi"/>
          <w:b/>
          <w:sz w:val="22"/>
          <w:szCs w:val="22"/>
          <w:lang w:val="es-CO"/>
        </w:rPr>
        <w:t xml:space="preserve"> de Georgia</w:t>
      </w:r>
    </w:p>
    <w:p w:rsidR="00ED3A6C" w:rsidRPr="003F448A" w:rsidRDefault="00ED3A6C" w:rsidP="00ED3A6C">
      <w:pPr>
        <w:spacing w:line="360" w:lineRule="auto"/>
        <w:ind w:firstLine="360"/>
        <w:jc w:val="center"/>
        <w:rPr>
          <w:rFonts w:asciiTheme="minorHAnsi" w:hAnsiTheme="minorHAnsi" w:cstheme="minorHAnsi"/>
          <w:b/>
          <w:sz w:val="22"/>
          <w:szCs w:val="22"/>
        </w:rPr>
      </w:pPr>
      <w:r>
        <w:rPr>
          <w:rFonts w:asciiTheme="minorHAnsi" w:hAnsiTheme="minorHAnsi" w:cstheme="minorHAnsi"/>
          <w:b/>
          <w:sz w:val="22"/>
          <w:szCs w:val="22"/>
        </w:rPr>
        <w:t>2015 &amp; 2016</w:t>
      </w:r>
    </w:p>
    <w:p w:rsidR="00EC06CF" w:rsidRDefault="00EC06CF" w:rsidP="00EC06CF">
      <w:pPr>
        <w:spacing w:line="360" w:lineRule="auto"/>
        <w:ind w:firstLine="360"/>
        <w:jc w:val="center"/>
        <w:rPr>
          <w:rFonts w:asciiTheme="minorHAnsi" w:hAnsiTheme="minorHAnsi" w:cstheme="minorHAnsi"/>
          <w:sz w:val="22"/>
          <w:szCs w:val="22"/>
        </w:rPr>
      </w:pPr>
    </w:p>
    <w:p w:rsidR="00EC06CF" w:rsidRDefault="00EC06CF" w:rsidP="00490A4E">
      <w:pPr>
        <w:spacing w:line="360" w:lineRule="auto"/>
        <w:ind w:firstLine="360"/>
        <w:rPr>
          <w:rFonts w:asciiTheme="minorHAnsi" w:hAnsiTheme="minorHAnsi" w:cstheme="minorHAnsi"/>
          <w:sz w:val="22"/>
          <w:szCs w:val="22"/>
        </w:rPr>
      </w:pPr>
      <w:r w:rsidRPr="00EC06CF">
        <w:rPr>
          <w:rFonts w:asciiTheme="minorHAnsi" w:hAnsiTheme="minorHAnsi" w:cstheme="minorHAnsi"/>
          <w:noProof/>
          <w:sz w:val="22"/>
          <w:szCs w:val="22"/>
        </w:rPr>
        <w:drawing>
          <wp:inline distT="0" distB="0" distL="0" distR="0">
            <wp:extent cx="5943600" cy="33941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94156"/>
                    </a:xfrm>
                    <a:prstGeom prst="rect">
                      <a:avLst/>
                    </a:prstGeom>
                    <a:noFill/>
                    <a:ln>
                      <a:noFill/>
                    </a:ln>
                  </pic:spPr>
                </pic:pic>
              </a:graphicData>
            </a:graphic>
          </wp:inline>
        </w:drawing>
      </w:r>
    </w:p>
    <w:p w:rsidR="00ED3A6C" w:rsidRPr="00D502C8" w:rsidRDefault="00D502C8" w:rsidP="00ED3A6C">
      <w:pPr>
        <w:spacing w:line="360" w:lineRule="auto"/>
        <w:ind w:firstLine="360"/>
        <w:jc w:val="center"/>
        <w:rPr>
          <w:rFonts w:asciiTheme="minorHAnsi" w:hAnsiTheme="minorHAnsi" w:cstheme="minorHAnsi"/>
          <w:b/>
          <w:sz w:val="22"/>
          <w:szCs w:val="22"/>
          <w:lang w:val="es-CO"/>
        </w:rPr>
      </w:pPr>
      <w:r w:rsidRPr="00D502C8">
        <w:rPr>
          <w:rFonts w:asciiTheme="minorHAnsi" w:hAnsiTheme="minorHAnsi" w:cstheme="minorHAnsi"/>
          <w:b/>
          <w:sz w:val="22"/>
          <w:szCs w:val="22"/>
          <w:lang w:val="es-CO"/>
        </w:rPr>
        <w:lastRenderedPageBreak/>
        <w:t xml:space="preserve">Resultados del 3er grado de Estudios Sociales del Examen </w:t>
      </w:r>
      <w:proofErr w:type="spellStart"/>
      <w:r w:rsidRPr="00D502C8">
        <w:rPr>
          <w:rFonts w:asciiTheme="minorHAnsi" w:hAnsiTheme="minorHAnsi" w:cstheme="minorHAnsi"/>
          <w:b/>
          <w:sz w:val="22"/>
          <w:szCs w:val="22"/>
          <w:lang w:val="es-CO"/>
        </w:rPr>
        <w:t>MIleston</w:t>
      </w:r>
      <w:proofErr w:type="spellEnd"/>
      <w:r w:rsidRPr="00D502C8">
        <w:rPr>
          <w:rFonts w:asciiTheme="minorHAnsi" w:hAnsiTheme="minorHAnsi" w:cstheme="minorHAnsi"/>
          <w:b/>
          <w:sz w:val="22"/>
          <w:szCs w:val="22"/>
          <w:lang w:val="es-CO"/>
        </w:rPr>
        <w:t xml:space="preserve"> de Georgia</w:t>
      </w:r>
    </w:p>
    <w:p w:rsidR="00ED3A6C" w:rsidRPr="003F448A" w:rsidRDefault="00ED3A6C" w:rsidP="00ED3A6C">
      <w:pPr>
        <w:spacing w:line="360" w:lineRule="auto"/>
        <w:ind w:firstLine="360"/>
        <w:jc w:val="center"/>
        <w:rPr>
          <w:rFonts w:asciiTheme="minorHAnsi" w:hAnsiTheme="minorHAnsi" w:cstheme="minorHAnsi"/>
          <w:b/>
          <w:sz w:val="22"/>
          <w:szCs w:val="22"/>
        </w:rPr>
      </w:pPr>
      <w:r>
        <w:rPr>
          <w:rFonts w:asciiTheme="minorHAnsi" w:hAnsiTheme="minorHAnsi" w:cstheme="minorHAnsi"/>
          <w:b/>
          <w:sz w:val="22"/>
          <w:szCs w:val="22"/>
        </w:rPr>
        <w:t>2015 &amp; 2016</w:t>
      </w:r>
    </w:p>
    <w:p w:rsidR="00ED3A6C" w:rsidRDefault="00ED3A6C" w:rsidP="00ED3A6C">
      <w:pPr>
        <w:spacing w:line="360" w:lineRule="auto"/>
        <w:ind w:firstLine="360"/>
        <w:jc w:val="center"/>
        <w:rPr>
          <w:rFonts w:asciiTheme="minorHAnsi" w:hAnsiTheme="minorHAnsi" w:cstheme="minorHAnsi"/>
          <w:sz w:val="22"/>
          <w:szCs w:val="22"/>
        </w:rPr>
      </w:pPr>
      <w:r w:rsidRPr="00ED3A6C">
        <w:rPr>
          <w:rFonts w:asciiTheme="minorHAnsi" w:hAnsiTheme="minorHAnsi" w:cstheme="minorHAnsi"/>
          <w:noProof/>
          <w:sz w:val="22"/>
          <w:szCs w:val="22"/>
        </w:rPr>
        <w:drawing>
          <wp:inline distT="0" distB="0" distL="0" distR="0">
            <wp:extent cx="5943600" cy="33941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394156"/>
                    </a:xfrm>
                    <a:prstGeom prst="rect">
                      <a:avLst/>
                    </a:prstGeom>
                    <a:noFill/>
                    <a:ln>
                      <a:noFill/>
                    </a:ln>
                  </pic:spPr>
                </pic:pic>
              </a:graphicData>
            </a:graphic>
          </wp:inline>
        </w:drawing>
      </w:r>
    </w:p>
    <w:p w:rsidR="00ED3A6C" w:rsidRPr="00E56642" w:rsidRDefault="005228DD" w:rsidP="00ED3A6C">
      <w:pPr>
        <w:spacing w:line="360" w:lineRule="auto"/>
        <w:ind w:firstLine="360"/>
        <w:jc w:val="center"/>
        <w:rPr>
          <w:rFonts w:asciiTheme="minorHAnsi" w:hAnsiTheme="minorHAnsi" w:cstheme="minorHAnsi"/>
          <w:b/>
          <w:sz w:val="22"/>
          <w:szCs w:val="22"/>
          <w:lang w:val="es-CO"/>
        </w:rPr>
      </w:pPr>
      <w:proofErr w:type="spellStart"/>
      <w:r w:rsidRPr="00E56642">
        <w:rPr>
          <w:rFonts w:asciiTheme="minorHAnsi" w:hAnsiTheme="minorHAnsi" w:cstheme="minorHAnsi"/>
          <w:b/>
          <w:sz w:val="22"/>
          <w:szCs w:val="22"/>
          <w:lang w:val="es-CO"/>
        </w:rPr>
        <w:t>Resultadosdel</w:t>
      </w:r>
      <w:proofErr w:type="spellEnd"/>
      <w:r w:rsidRPr="00E56642">
        <w:rPr>
          <w:rFonts w:asciiTheme="minorHAnsi" w:hAnsiTheme="minorHAnsi" w:cstheme="minorHAnsi"/>
          <w:b/>
          <w:sz w:val="22"/>
          <w:szCs w:val="22"/>
          <w:lang w:val="es-CO"/>
        </w:rPr>
        <w:t xml:space="preserve"> 4to grado del ELA del Examen </w:t>
      </w:r>
      <w:proofErr w:type="spellStart"/>
      <w:r w:rsidRPr="00E56642">
        <w:rPr>
          <w:rFonts w:asciiTheme="minorHAnsi" w:hAnsiTheme="minorHAnsi" w:cstheme="minorHAnsi"/>
          <w:b/>
          <w:sz w:val="22"/>
          <w:szCs w:val="22"/>
          <w:lang w:val="es-CO"/>
        </w:rPr>
        <w:t>MIeston</w:t>
      </w:r>
      <w:proofErr w:type="spellEnd"/>
      <w:r w:rsidRPr="00E56642">
        <w:rPr>
          <w:rFonts w:asciiTheme="minorHAnsi" w:hAnsiTheme="minorHAnsi" w:cstheme="minorHAnsi"/>
          <w:b/>
          <w:sz w:val="22"/>
          <w:szCs w:val="22"/>
          <w:lang w:val="es-CO"/>
        </w:rPr>
        <w:t xml:space="preserve"> de Georgia</w:t>
      </w:r>
    </w:p>
    <w:p w:rsidR="00ED3A6C" w:rsidRPr="003F448A" w:rsidRDefault="00ED3A6C" w:rsidP="00ED3A6C">
      <w:pPr>
        <w:spacing w:line="360" w:lineRule="auto"/>
        <w:ind w:firstLine="360"/>
        <w:jc w:val="center"/>
        <w:rPr>
          <w:rFonts w:asciiTheme="minorHAnsi" w:hAnsiTheme="minorHAnsi" w:cstheme="minorHAnsi"/>
          <w:b/>
          <w:sz w:val="22"/>
          <w:szCs w:val="22"/>
        </w:rPr>
      </w:pPr>
      <w:r>
        <w:rPr>
          <w:rFonts w:asciiTheme="minorHAnsi" w:hAnsiTheme="minorHAnsi" w:cstheme="minorHAnsi"/>
          <w:b/>
          <w:sz w:val="22"/>
          <w:szCs w:val="22"/>
        </w:rPr>
        <w:t>2015 &amp; 2016</w:t>
      </w:r>
    </w:p>
    <w:p w:rsidR="00ED3A6C" w:rsidRDefault="00ED3A6C" w:rsidP="00ED3A6C">
      <w:pPr>
        <w:spacing w:line="360" w:lineRule="auto"/>
        <w:jc w:val="center"/>
        <w:rPr>
          <w:rFonts w:asciiTheme="minorHAnsi" w:hAnsiTheme="minorHAnsi" w:cstheme="minorHAnsi"/>
          <w:sz w:val="22"/>
          <w:szCs w:val="22"/>
        </w:rPr>
      </w:pPr>
      <w:r w:rsidRPr="00ED3A6C">
        <w:rPr>
          <w:rFonts w:asciiTheme="minorHAnsi" w:hAnsiTheme="minorHAnsi" w:cstheme="minorHAnsi"/>
          <w:noProof/>
          <w:sz w:val="22"/>
          <w:szCs w:val="22"/>
        </w:rPr>
        <w:drawing>
          <wp:inline distT="0" distB="0" distL="0" distR="0">
            <wp:extent cx="5943600" cy="33941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394156"/>
                    </a:xfrm>
                    <a:prstGeom prst="rect">
                      <a:avLst/>
                    </a:prstGeom>
                    <a:noFill/>
                    <a:ln>
                      <a:noFill/>
                    </a:ln>
                  </pic:spPr>
                </pic:pic>
              </a:graphicData>
            </a:graphic>
          </wp:inline>
        </w:drawing>
      </w:r>
    </w:p>
    <w:p w:rsidR="00ED3A6C" w:rsidRPr="00E56642" w:rsidRDefault="00E56642" w:rsidP="00ED3A6C">
      <w:pPr>
        <w:spacing w:line="360" w:lineRule="auto"/>
        <w:ind w:firstLine="360"/>
        <w:jc w:val="center"/>
        <w:rPr>
          <w:rFonts w:asciiTheme="minorHAnsi" w:hAnsiTheme="minorHAnsi" w:cstheme="minorHAnsi"/>
          <w:b/>
          <w:sz w:val="22"/>
          <w:szCs w:val="22"/>
          <w:lang w:val="es-CO"/>
        </w:rPr>
      </w:pPr>
      <w:r w:rsidRPr="00E56642">
        <w:rPr>
          <w:rFonts w:asciiTheme="minorHAnsi" w:hAnsiTheme="minorHAnsi" w:cstheme="minorHAnsi"/>
          <w:b/>
          <w:sz w:val="22"/>
          <w:szCs w:val="22"/>
          <w:lang w:val="es-CO"/>
        </w:rPr>
        <w:t xml:space="preserve">Resultados de </w:t>
      </w:r>
      <w:proofErr w:type="spellStart"/>
      <w:r w:rsidRPr="00E56642">
        <w:rPr>
          <w:rFonts w:asciiTheme="minorHAnsi" w:hAnsiTheme="minorHAnsi" w:cstheme="minorHAnsi"/>
          <w:b/>
          <w:sz w:val="22"/>
          <w:szCs w:val="22"/>
          <w:lang w:val="es-CO"/>
        </w:rPr>
        <w:t>Matematicas</w:t>
      </w:r>
      <w:proofErr w:type="spellEnd"/>
      <w:r w:rsidRPr="00E56642">
        <w:rPr>
          <w:rFonts w:asciiTheme="minorHAnsi" w:hAnsiTheme="minorHAnsi" w:cstheme="minorHAnsi"/>
          <w:b/>
          <w:sz w:val="22"/>
          <w:szCs w:val="22"/>
          <w:lang w:val="es-CO"/>
        </w:rPr>
        <w:t xml:space="preserve"> del 4to grado del Examen </w:t>
      </w:r>
      <w:proofErr w:type="spellStart"/>
      <w:r w:rsidRPr="00E56642">
        <w:rPr>
          <w:rFonts w:asciiTheme="minorHAnsi" w:hAnsiTheme="minorHAnsi" w:cstheme="minorHAnsi"/>
          <w:b/>
          <w:sz w:val="22"/>
          <w:szCs w:val="22"/>
          <w:lang w:val="es-CO"/>
        </w:rPr>
        <w:t>MIltone</w:t>
      </w:r>
      <w:proofErr w:type="spellEnd"/>
      <w:r w:rsidRPr="00E56642">
        <w:rPr>
          <w:rFonts w:asciiTheme="minorHAnsi" w:hAnsiTheme="minorHAnsi" w:cstheme="minorHAnsi"/>
          <w:b/>
          <w:sz w:val="22"/>
          <w:szCs w:val="22"/>
          <w:lang w:val="es-CO"/>
        </w:rPr>
        <w:t xml:space="preserve"> de Georgia</w:t>
      </w:r>
    </w:p>
    <w:p w:rsidR="00ED3A6C" w:rsidRPr="003F448A" w:rsidRDefault="00ED3A6C" w:rsidP="00ED3A6C">
      <w:pPr>
        <w:spacing w:line="360" w:lineRule="auto"/>
        <w:ind w:firstLine="360"/>
        <w:jc w:val="center"/>
        <w:rPr>
          <w:rFonts w:asciiTheme="minorHAnsi" w:hAnsiTheme="minorHAnsi" w:cstheme="minorHAnsi"/>
          <w:b/>
          <w:sz w:val="22"/>
          <w:szCs w:val="22"/>
        </w:rPr>
      </w:pPr>
      <w:r>
        <w:rPr>
          <w:rFonts w:asciiTheme="minorHAnsi" w:hAnsiTheme="minorHAnsi" w:cstheme="minorHAnsi"/>
          <w:b/>
          <w:sz w:val="22"/>
          <w:szCs w:val="22"/>
        </w:rPr>
        <w:lastRenderedPageBreak/>
        <w:t>2015 &amp; 2016</w:t>
      </w:r>
    </w:p>
    <w:p w:rsidR="00ED3A6C" w:rsidRDefault="00ED3A6C" w:rsidP="00ED3A6C">
      <w:pPr>
        <w:spacing w:line="360" w:lineRule="auto"/>
        <w:ind w:firstLine="360"/>
        <w:jc w:val="center"/>
        <w:rPr>
          <w:rFonts w:asciiTheme="minorHAnsi" w:hAnsiTheme="minorHAnsi" w:cstheme="minorHAnsi"/>
          <w:sz w:val="22"/>
          <w:szCs w:val="22"/>
        </w:rPr>
      </w:pPr>
      <w:r w:rsidRPr="00ED3A6C">
        <w:rPr>
          <w:rFonts w:asciiTheme="minorHAnsi" w:hAnsiTheme="minorHAnsi" w:cstheme="minorHAnsi"/>
          <w:noProof/>
          <w:sz w:val="22"/>
          <w:szCs w:val="22"/>
        </w:rPr>
        <w:drawing>
          <wp:inline distT="0" distB="0" distL="0" distR="0">
            <wp:extent cx="5943600" cy="339415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394156"/>
                    </a:xfrm>
                    <a:prstGeom prst="rect">
                      <a:avLst/>
                    </a:prstGeom>
                    <a:noFill/>
                    <a:ln>
                      <a:noFill/>
                    </a:ln>
                  </pic:spPr>
                </pic:pic>
              </a:graphicData>
            </a:graphic>
          </wp:inline>
        </w:drawing>
      </w:r>
    </w:p>
    <w:p w:rsidR="00ED3A6C" w:rsidRDefault="00ED3A6C" w:rsidP="00490A4E">
      <w:pPr>
        <w:spacing w:line="360" w:lineRule="auto"/>
        <w:ind w:firstLine="360"/>
        <w:rPr>
          <w:rFonts w:asciiTheme="minorHAnsi" w:hAnsiTheme="minorHAnsi" w:cstheme="minorHAnsi"/>
          <w:sz w:val="22"/>
          <w:szCs w:val="22"/>
        </w:rPr>
      </w:pPr>
    </w:p>
    <w:p w:rsidR="00E56642" w:rsidRPr="00E56642" w:rsidRDefault="00E56642" w:rsidP="00E56642">
      <w:pPr>
        <w:spacing w:line="360" w:lineRule="auto"/>
        <w:ind w:firstLine="360"/>
        <w:jc w:val="center"/>
        <w:rPr>
          <w:rFonts w:asciiTheme="minorHAnsi" w:hAnsiTheme="minorHAnsi" w:cstheme="minorHAnsi"/>
          <w:b/>
          <w:sz w:val="22"/>
          <w:szCs w:val="22"/>
          <w:lang w:val="es-CO"/>
        </w:rPr>
      </w:pPr>
      <w:r w:rsidRPr="00E56642">
        <w:rPr>
          <w:rFonts w:asciiTheme="minorHAnsi" w:hAnsiTheme="minorHAnsi" w:cstheme="minorHAnsi"/>
          <w:b/>
          <w:sz w:val="22"/>
          <w:szCs w:val="22"/>
          <w:lang w:val="es-CO"/>
        </w:rPr>
        <w:t xml:space="preserve">Resultados de </w:t>
      </w:r>
      <w:r>
        <w:rPr>
          <w:rFonts w:asciiTheme="minorHAnsi" w:hAnsiTheme="minorHAnsi" w:cstheme="minorHAnsi"/>
          <w:b/>
          <w:sz w:val="22"/>
          <w:szCs w:val="22"/>
          <w:lang w:val="es-CO"/>
        </w:rPr>
        <w:t xml:space="preserve">Ciencias </w:t>
      </w:r>
      <w:r w:rsidRPr="00E56642">
        <w:rPr>
          <w:rFonts w:asciiTheme="minorHAnsi" w:hAnsiTheme="minorHAnsi" w:cstheme="minorHAnsi"/>
          <w:b/>
          <w:sz w:val="22"/>
          <w:szCs w:val="22"/>
          <w:lang w:val="es-CO"/>
        </w:rPr>
        <w:t xml:space="preserve">del 4to grado del Examen </w:t>
      </w:r>
      <w:proofErr w:type="spellStart"/>
      <w:r w:rsidRPr="00E56642">
        <w:rPr>
          <w:rFonts w:asciiTheme="minorHAnsi" w:hAnsiTheme="minorHAnsi" w:cstheme="minorHAnsi"/>
          <w:b/>
          <w:sz w:val="22"/>
          <w:szCs w:val="22"/>
          <w:lang w:val="es-CO"/>
        </w:rPr>
        <w:t>MIltone</w:t>
      </w:r>
      <w:proofErr w:type="spellEnd"/>
      <w:r w:rsidRPr="00E56642">
        <w:rPr>
          <w:rFonts w:asciiTheme="minorHAnsi" w:hAnsiTheme="minorHAnsi" w:cstheme="minorHAnsi"/>
          <w:b/>
          <w:sz w:val="22"/>
          <w:szCs w:val="22"/>
          <w:lang w:val="es-CO"/>
        </w:rPr>
        <w:t xml:space="preserve"> de Georgia</w:t>
      </w:r>
    </w:p>
    <w:p w:rsidR="00ED3A6C" w:rsidRPr="003F448A" w:rsidRDefault="00ED3A6C" w:rsidP="00ED3A6C">
      <w:pPr>
        <w:spacing w:line="360" w:lineRule="auto"/>
        <w:ind w:firstLine="360"/>
        <w:jc w:val="center"/>
        <w:rPr>
          <w:rFonts w:asciiTheme="minorHAnsi" w:hAnsiTheme="minorHAnsi" w:cstheme="minorHAnsi"/>
          <w:b/>
          <w:sz w:val="22"/>
          <w:szCs w:val="22"/>
        </w:rPr>
      </w:pPr>
      <w:r>
        <w:rPr>
          <w:rFonts w:asciiTheme="minorHAnsi" w:hAnsiTheme="minorHAnsi" w:cstheme="minorHAnsi"/>
          <w:b/>
          <w:sz w:val="22"/>
          <w:szCs w:val="22"/>
        </w:rPr>
        <w:t>2015 &amp; 2016</w:t>
      </w:r>
    </w:p>
    <w:p w:rsidR="00ED3A6C" w:rsidRDefault="004F32B0" w:rsidP="00490A4E">
      <w:pPr>
        <w:spacing w:line="360" w:lineRule="auto"/>
        <w:ind w:firstLine="360"/>
        <w:rPr>
          <w:rFonts w:asciiTheme="minorHAnsi" w:hAnsiTheme="minorHAnsi" w:cstheme="minorHAnsi"/>
          <w:sz w:val="22"/>
          <w:szCs w:val="22"/>
        </w:rPr>
      </w:pPr>
      <w:r w:rsidRPr="004F32B0">
        <w:rPr>
          <w:rFonts w:asciiTheme="minorHAnsi" w:hAnsiTheme="minorHAnsi" w:cstheme="minorHAnsi"/>
          <w:noProof/>
          <w:sz w:val="22"/>
          <w:szCs w:val="22"/>
        </w:rPr>
        <w:drawing>
          <wp:inline distT="0" distB="0" distL="0" distR="0">
            <wp:extent cx="5943600" cy="339415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394156"/>
                    </a:xfrm>
                    <a:prstGeom prst="rect">
                      <a:avLst/>
                    </a:prstGeom>
                    <a:noFill/>
                    <a:ln>
                      <a:noFill/>
                    </a:ln>
                  </pic:spPr>
                </pic:pic>
              </a:graphicData>
            </a:graphic>
          </wp:inline>
        </w:drawing>
      </w:r>
    </w:p>
    <w:p w:rsidR="00E56642" w:rsidRPr="00E56642" w:rsidRDefault="00E56642" w:rsidP="00E56642">
      <w:pPr>
        <w:spacing w:line="360" w:lineRule="auto"/>
        <w:ind w:firstLine="360"/>
        <w:jc w:val="center"/>
        <w:rPr>
          <w:rFonts w:asciiTheme="minorHAnsi" w:hAnsiTheme="minorHAnsi" w:cstheme="minorHAnsi"/>
          <w:b/>
          <w:sz w:val="22"/>
          <w:szCs w:val="22"/>
          <w:lang w:val="es-CO"/>
        </w:rPr>
      </w:pPr>
      <w:r w:rsidRPr="00E56642">
        <w:rPr>
          <w:rFonts w:asciiTheme="minorHAnsi" w:hAnsiTheme="minorHAnsi" w:cstheme="minorHAnsi"/>
          <w:b/>
          <w:sz w:val="22"/>
          <w:szCs w:val="22"/>
          <w:lang w:val="es-CO"/>
        </w:rPr>
        <w:t>R</w:t>
      </w:r>
      <w:r>
        <w:rPr>
          <w:rFonts w:asciiTheme="minorHAnsi" w:hAnsiTheme="minorHAnsi" w:cstheme="minorHAnsi"/>
          <w:b/>
          <w:sz w:val="22"/>
          <w:szCs w:val="22"/>
          <w:lang w:val="es-CO"/>
        </w:rPr>
        <w:t>esultados de Estudios Sociales</w:t>
      </w:r>
      <w:r w:rsidRPr="00E56642">
        <w:rPr>
          <w:rFonts w:asciiTheme="minorHAnsi" w:hAnsiTheme="minorHAnsi" w:cstheme="minorHAnsi"/>
          <w:b/>
          <w:sz w:val="22"/>
          <w:szCs w:val="22"/>
          <w:lang w:val="es-CO"/>
        </w:rPr>
        <w:t xml:space="preserve"> del 4to grado del Examen </w:t>
      </w:r>
      <w:proofErr w:type="spellStart"/>
      <w:r w:rsidRPr="00E56642">
        <w:rPr>
          <w:rFonts w:asciiTheme="minorHAnsi" w:hAnsiTheme="minorHAnsi" w:cstheme="minorHAnsi"/>
          <w:b/>
          <w:sz w:val="22"/>
          <w:szCs w:val="22"/>
          <w:lang w:val="es-CO"/>
        </w:rPr>
        <w:t>MIltone</w:t>
      </w:r>
      <w:proofErr w:type="spellEnd"/>
      <w:r w:rsidRPr="00E56642">
        <w:rPr>
          <w:rFonts w:asciiTheme="minorHAnsi" w:hAnsiTheme="minorHAnsi" w:cstheme="minorHAnsi"/>
          <w:b/>
          <w:sz w:val="22"/>
          <w:szCs w:val="22"/>
          <w:lang w:val="es-CO"/>
        </w:rPr>
        <w:t xml:space="preserve"> de Georgia</w:t>
      </w:r>
    </w:p>
    <w:p w:rsidR="004F32B0" w:rsidRPr="003F448A" w:rsidRDefault="004F32B0" w:rsidP="004F32B0">
      <w:pPr>
        <w:spacing w:line="360" w:lineRule="auto"/>
        <w:ind w:firstLine="360"/>
        <w:jc w:val="center"/>
        <w:rPr>
          <w:rFonts w:asciiTheme="minorHAnsi" w:hAnsiTheme="minorHAnsi" w:cstheme="minorHAnsi"/>
          <w:b/>
          <w:sz w:val="22"/>
          <w:szCs w:val="22"/>
        </w:rPr>
      </w:pPr>
      <w:r>
        <w:rPr>
          <w:rFonts w:asciiTheme="minorHAnsi" w:hAnsiTheme="minorHAnsi" w:cstheme="minorHAnsi"/>
          <w:b/>
          <w:sz w:val="22"/>
          <w:szCs w:val="22"/>
        </w:rPr>
        <w:lastRenderedPageBreak/>
        <w:t>2015 &amp; 2016</w:t>
      </w:r>
    </w:p>
    <w:p w:rsidR="00ED3A6C" w:rsidRDefault="004F32B0" w:rsidP="00490A4E">
      <w:pPr>
        <w:spacing w:line="360" w:lineRule="auto"/>
        <w:ind w:firstLine="360"/>
        <w:rPr>
          <w:rFonts w:asciiTheme="minorHAnsi" w:hAnsiTheme="minorHAnsi" w:cstheme="minorHAnsi"/>
          <w:sz w:val="22"/>
          <w:szCs w:val="22"/>
        </w:rPr>
      </w:pPr>
      <w:r w:rsidRPr="004F32B0">
        <w:rPr>
          <w:rFonts w:asciiTheme="minorHAnsi" w:hAnsiTheme="minorHAnsi" w:cstheme="minorHAnsi"/>
          <w:noProof/>
          <w:sz w:val="22"/>
          <w:szCs w:val="22"/>
        </w:rPr>
        <w:drawing>
          <wp:inline distT="0" distB="0" distL="0" distR="0">
            <wp:extent cx="5943600" cy="339415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394156"/>
                    </a:xfrm>
                    <a:prstGeom prst="rect">
                      <a:avLst/>
                    </a:prstGeom>
                    <a:noFill/>
                    <a:ln>
                      <a:noFill/>
                    </a:ln>
                  </pic:spPr>
                </pic:pic>
              </a:graphicData>
            </a:graphic>
          </wp:inline>
        </w:drawing>
      </w:r>
    </w:p>
    <w:p w:rsidR="00ED3A6C" w:rsidRDefault="00ED3A6C" w:rsidP="00490A4E">
      <w:pPr>
        <w:spacing w:line="360" w:lineRule="auto"/>
        <w:ind w:firstLine="360"/>
        <w:rPr>
          <w:rFonts w:asciiTheme="minorHAnsi" w:hAnsiTheme="minorHAnsi" w:cstheme="minorHAnsi"/>
          <w:sz w:val="22"/>
          <w:szCs w:val="22"/>
        </w:rPr>
      </w:pPr>
    </w:p>
    <w:p w:rsidR="00F4172B" w:rsidRPr="00E56642" w:rsidRDefault="00F4172B" w:rsidP="00F4172B">
      <w:pPr>
        <w:spacing w:line="360" w:lineRule="auto"/>
        <w:ind w:firstLine="360"/>
        <w:jc w:val="center"/>
        <w:rPr>
          <w:rFonts w:asciiTheme="minorHAnsi" w:hAnsiTheme="minorHAnsi" w:cstheme="minorHAnsi"/>
          <w:b/>
          <w:sz w:val="22"/>
          <w:szCs w:val="22"/>
          <w:lang w:val="es-CO"/>
        </w:rPr>
      </w:pPr>
      <w:r w:rsidRPr="00E56642">
        <w:rPr>
          <w:rFonts w:asciiTheme="minorHAnsi" w:hAnsiTheme="minorHAnsi" w:cstheme="minorHAnsi"/>
          <w:b/>
          <w:sz w:val="22"/>
          <w:szCs w:val="22"/>
          <w:lang w:val="es-CO"/>
        </w:rPr>
        <w:t xml:space="preserve">Resultados de </w:t>
      </w:r>
      <w:r>
        <w:rPr>
          <w:rFonts w:asciiTheme="minorHAnsi" w:hAnsiTheme="minorHAnsi" w:cstheme="minorHAnsi"/>
          <w:b/>
          <w:sz w:val="22"/>
          <w:szCs w:val="22"/>
          <w:lang w:val="es-CO"/>
        </w:rPr>
        <w:t>ELA</w:t>
      </w:r>
      <w:r w:rsidRPr="00E56642">
        <w:rPr>
          <w:rFonts w:asciiTheme="minorHAnsi" w:hAnsiTheme="minorHAnsi" w:cstheme="minorHAnsi"/>
          <w:b/>
          <w:sz w:val="22"/>
          <w:szCs w:val="22"/>
          <w:lang w:val="es-CO"/>
        </w:rPr>
        <w:t xml:space="preserve"> del 4to grado del Examen </w:t>
      </w:r>
      <w:proofErr w:type="spellStart"/>
      <w:r w:rsidRPr="00E56642">
        <w:rPr>
          <w:rFonts w:asciiTheme="minorHAnsi" w:hAnsiTheme="minorHAnsi" w:cstheme="minorHAnsi"/>
          <w:b/>
          <w:sz w:val="22"/>
          <w:szCs w:val="22"/>
          <w:lang w:val="es-CO"/>
        </w:rPr>
        <w:t>MIltone</w:t>
      </w:r>
      <w:proofErr w:type="spellEnd"/>
      <w:r w:rsidRPr="00E56642">
        <w:rPr>
          <w:rFonts w:asciiTheme="minorHAnsi" w:hAnsiTheme="minorHAnsi" w:cstheme="minorHAnsi"/>
          <w:b/>
          <w:sz w:val="22"/>
          <w:szCs w:val="22"/>
          <w:lang w:val="es-CO"/>
        </w:rPr>
        <w:t xml:space="preserve"> de Georgia</w:t>
      </w:r>
    </w:p>
    <w:p w:rsidR="00E1773C" w:rsidRPr="003F448A" w:rsidRDefault="00E1773C" w:rsidP="00E1773C">
      <w:pPr>
        <w:spacing w:line="360" w:lineRule="auto"/>
        <w:ind w:firstLine="360"/>
        <w:jc w:val="center"/>
        <w:rPr>
          <w:rFonts w:asciiTheme="minorHAnsi" w:hAnsiTheme="minorHAnsi" w:cstheme="minorHAnsi"/>
          <w:b/>
          <w:sz w:val="22"/>
          <w:szCs w:val="22"/>
        </w:rPr>
      </w:pPr>
      <w:r>
        <w:rPr>
          <w:rFonts w:asciiTheme="minorHAnsi" w:hAnsiTheme="minorHAnsi" w:cstheme="minorHAnsi"/>
          <w:b/>
          <w:sz w:val="22"/>
          <w:szCs w:val="22"/>
        </w:rPr>
        <w:t>2015 &amp; 2016</w:t>
      </w:r>
    </w:p>
    <w:p w:rsidR="00ED3A6C" w:rsidRDefault="00E1773C" w:rsidP="00490A4E">
      <w:pPr>
        <w:spacing w:line="360" w:lineRule="auto"/>
        <w:ind w:firstLine="360"/>
        <w:rPr>
          <w:rFonts w:asciiTheme="minorHAnsi" w:hAnsiTheme="minorHAnsi" w:cstheme="minorHAnsi"/>
          <w:sz w:val="22"/>
          <w:szCs w:val="22"/>
        </w:rPr>
      </w:pPr>
      <w:r w:rsidRPr="00E1773C">
        <w:rPr>
          <w:rFonts w:asciiTheme="minorHAnsi" w:hAnsiTheme="minorHAnsi" w:cstheme="minorHAnsi"/>
          <w:noProof/>
          <w:sz w:val="22"/>
          <w:szCs w:val="22"/>
        </w:rPr>
        <w:drawing>
          <wp:inline distT="0" distB="0" distL="0" distR="0">
            <wp:extent cx="5943600" cy="339415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394156"/>
                    </a:xfrm>
                    <a:prstGeom prst="rect">
                      <a:avLst/>
                    </a:prstGeom>
                    <a:noFill/>
                    <a:ln>
                      <a:noFill/>
                    </a:ln>
                  </pic:spPr>
                </pic:pic>
              </a:graphicData>
            </a:graphic>
          </wp:inline>
        </w:drawing>
      </w:r>
    </w:p>
    <w:p w:rsidR="00EB0CDE" w:rsidRPr="00E56642" w:rsidRDefault="00EB0CDE" w:rsidP="00EB0CDE">
      <w:pPr>
        <w:spacing w:line="360" w:lineRule="auto"/>
        <w:ind w:firstLine="360"/>
        <w:jc w:val="center"/>
        <w:rPr>
          <w:rFonts w:asciiTheme="minorHAnsi" w:hAnsiTheme="minorHAnsi" w:cstheme="minorHAnsi"/>
          <w:b/>
          <w:sz w:val="22"/>
          <w:szCs w:val="22"/>
          <w:lang w:val="es-CO"/>
        </w:rPr>
      </w:pPr>
      <w:r w:rsidRPr="00E56642">
        <w:rPr>
          <w:rFonts w:asciiTheme="minorHAnsi" w:hAnsiTheme="minorHAnsi" w:cstheme="minorHAnsi"/>
          <w:b/>
          <w:sz w:val="22"/>
          <w:szCs w:val="22"/>
          <w:lang w:val="es-CO"/>
        </w:rPr>
        <w:t xml:space="preserve">Resultados de </w:t>
      </w:r>
      <w:r>
        <w:rPr>
          <w:rFonts w:asciiTheme="minorHAnsi" w:hAnsiTheme="minorHAnsi" w:cstheme="minorHAnsi"/>
          <w:b/>
          <w:sz w:val="22"/>
          <w:szCs w:val="22"/>
          <w:lang w:val="es-CO"/>
        </w:rPr>
        <w:t>matemáticas del 5</w:t>
      </w:r>
      <w:r w:rsidRPr="00E56642">
        <w:rPr>
          <w:rFonts w:asciiTheme="minorHAnsi" w:hAnsiTheme="minorHAnsi" w:cstheme="minorHAnsi"/>
          <w:b/>
          <w:sz w:val="22"/>
          <w:szCs w:val="22"/>
          <w:lang w:val="es-CO"/>
        </w:rPr>
        <w:t xml:space="preserve">to grado del Examen </w:t>
      </w:r>
      <w:proofErr w:type="spellStart"/>
      <w:r w:rsidRPr="00E56642">
        <w:rPr>
          <w:rFonts w:asciiTheme="minorHAnsi" w:hAnsiTheme="minorHAnsi" w:cstheme="minorHAnsi"/>
          <w:b/>
          <w:sz w:val="22"/>
          <w:szCs w:val="22"/>
          <w:lang w:val="es-CO"/>
        </w:rPr>
        <w:t>MIltone</w:t>
      </w:r>
      <w:proofErr w:type="spellEnd"/>
      <w:r w:rsidRPr="00E56642">
        <w:rPr>
          <w:rFonts w:asciiTheme="minorHAnsi" w:hAnsiTheme="minorHAnsi" w:cstheme="minorHAnsi"/>
          <w:b/>
          <w:sz w:val="22"/>
          <w:szCs w:val="22"/>
          <w:lang w:val="es-CO"/>
        </w:rPr>
        <w:t xml:space="preserve"> de Georgia</w:t>
      </w:r>
    </w:p>
    <w:p w:rsidR="00E1773C" w:rsidRPr="003F448A" w:rsidRDefault="00E1773C" w:rsidP="00E1773C">
      <w:pPr>
        <w:spacing w:line="360" w:lineRule="auto"/>
        <w:ind w:firstLine="360"/>
        <w:jc w:val="center"/>
        <w:rPr>
          <w:rFonts w:asciiTheme="minorHAnsi" w:hAnsiTheme="minorHAnsi" w:cstheme="minorHAnsi"/>
          <w:b/>
          <w:sz w:val="22"/>
          <w:szCs w:val="22"/>
        </w:rPr>
      </w:pPr>
      <w:r>
        <w:rPr>
          <w:rFonts w:asciiTheme="minorHAnsi" w:hAnsiTheme="minorHAnsi" w:cstheme="minorHAnsi"/>
          <w:b/>
          <w:sz w:val="22"/>
          <w:szCs w:val="22"/>
        </w:rPr>
        <w:lastRenderedPageBreak/>
        <w:t>2015 &amp; 2016</w:t>
      </w:r>
    </w:p>
    <w:p w:rsidR="00ED3A6C" w:rsidRDefault="00E1773C" w:rsidP="00490A4E">
      <w:pPr>
        <w:spacing w:line="360" w:lineRule="auto"/>
        <w:ind w:firstLine="360"/>
        <w:rPr>
          <w:rFonts w:asciiTheme="minorHAnsi" w:hAnsiTheme="minorHAnsi" w:cstheme="minorHAnsi"/>
          <w:sz w:val="22"/>
          <w:szCs w:val="22"/>
        </w:rPr>
      </w:pPr>
      <w:r w:rsidRPr="00E1773C">
        <w:rPr>
          <w:rFonts w:asciiTheme="minorHAnsi" w:hAnsiTheme="minorHAnsi" w:cstheme="minorHAnsi"/>
          <w:noProof/>
          <w:sz w:val="22"/>
          <w:szCs w:val="22"/>
        </w:rPr>
        <w:drawing>
          <wp:inline distT="0" distB="0" distL="0" distR="0">
            <wp:extent cx="5943600" cy="339415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394156"/>
                    </a:xfrm>
                    <a:prstGeom prst="rect">
                      <a:avLst/>
                    </a:prstGeom>
                    <a:noFill/>
                    <a:ln>
                      <a:noFill/>
                    </a:ln>
                  </pic:spPr>
                </pic:pic>
              </a:graphicData>
            </a:graphic>
          </wp:inline>
        </w:drawing>
      </w:r>
    </w:p>
    <w:p w:rsidR="00EB0CDE" w:rsidRPr="00E56642" w:rsidRDefault="00E1773C" w:rsidP="00EB0CDE">
      <w:pPr>
        <w:spacing w:line="360" w:lineRule="auto"/>
        <w:ind w:firstLine="360"/>
        <w:jc w:val="center"/>
        <w:rPr>
          <w:rFonts w:asciiTheme="minorHAnsi" w:hAnsiTheme="minorHAnsi" w:cstheme="minorHAnsi"/>
          <w:b/>
          <w:sz w:val="22"/>
          <w:szCs w:val="22"/>
          <w:lang w:val="es-CO"/>
        </w:rPr>
      </w:pPr>
      <w:r w:rsidRPr="00EB0CDE">
        <w:rPr>
          <w:rFonts w:asciiTheme="minorHAnsi" w:hAnsiTheme="minorHAnsi" w:cstheme="minorHAnsi"/>
          <w:sz w:val="22"/>
          <w:szCs w:val="22"/>
          <w:lang w:val="es-CO"/>
        </w:rPr>
        <w:br w:type="page"/>
      </w:r>
      <w:r w:rsidR="00EB0CDE" w:rsidRPr="00E56642">
        <w:rPr>
          <w:rFonts w:asciiTheme="minorHAnsi" w:hAnsiTheme="minorHAnsi" w:cstheme="minorHAnsi"/>
          <w:b/>
          <w:sz w:val="22"/>
          <w:szCs w:val="22"/>
          <w:lang w:val="es-CO"/>
        </w:rPr>
        <w:lastRenderedPageBreak/>
        <w:t xml:space="preserve">Resultados de </w:t>
      </w:r>
      <w:r w:rsidR="00EB0CDE">
        <w:rPr>
          <w:rFonts w:asciiTheme="minorHAnsi" w:hAnsiTheme="minorHAnsi" w:cstheme="minorHAnsi"/>
          <w:b/>
          <w:sz w:val="22"/>
          <w:szCs w:val="22"/>
          <w:lang w:val="es-CO"/>
        </w:rPr>
        <w:t>Ciencias del 5</w:t>
      </w:r>
      <w:r w:rsidR="00EB0CDE" w:rsidRPr="00E56642">
        <w:rPr>
          <w:rFonts w:asciiTheme="minorHAnsi" w:hAnsiTheme="minorHAnsi" w:cstheme="minorHAnsi"/>
          <w:b/>
          <w:sz w:val="22"/>
          <w:szCs w:val="22"/>
          <w:lang w:val="es-CO"/>
        </w:rPr>
        <w:t xml:space="preserve">to grado del Examen </w:t>
      </w:r>
      <w:proofErr w:type="spellStart"/>
      <w:r w:rsidR="00EB0CDE" w:rsidRPr="00E56642">
        <w:rPr>
          <w:rFonts w:asciiTheme="minorHAnsi" w:hAnsiTheme="minorHAnsi" w:cstheme="minorHAnsi"/>
          <w:b/>
          <w:sz w:val="22"/>
          <w:szCs w:val="22"/>
          <w:lang w:val="es-CO"/>
        </w:rPr>
        <w:t>MIltone</w:t>
      </w:r>
      <w:proofErr w:type="spellEnd"/>
      <w:r w:rsidR="00EB0CDE" w:rsidRPr="00E56642">
        <w:rPr>
          <w:rFonts w:asciiTheme="minorHAnsi" w:hAnsiTheme="minorHAnsi" w:cstheme="minorHAnsi"/>
          <w:b/>
          <w:sz w:val="22"/>
          <w:szCs w:val="22"/>
          <w:lang w:val="es-CO"/>
        </w:rPr>
        <w:t xml:space="preserve"> de Georgia</w:t>
      </w:r>
    </w:p>
    <w:p w:rsidR="00E1773C" w:rsidRPr="00EB0CDE" w:rsidRDefault="00E1773C" w:rsidP="00E1773C">
      <w:pPr>
        <w:spacing w:line="360" w:lineRule="auto"/>
        <w:jc w:val="center"/>
        <w:rPr>
          <w:rFonts w:asciiTheme="minorHAnsi" w:hAnsiTheme="minorHAnsi" w:cstheme="minorHAnsi"/>
          <w:b/>
          <w:sz w:val="22"/>
          <w:szCs w:val="22"/>
          <w:lang w:val="es-CO"/>
        </w:rPr>
      </w:pPr>
    </w:p>
    <w:p w:rsidR="00E1773C" w:rsidRDefault="00E1773C">
      <w:pPr>
        <w:spacing w:after="160" w:line="259" w:lineRule="auto"/>
        <w:rPr>
          <w:rFonts w:asciiTheme="minorHAnsi" w:hAnsiTheme="minorHAnsi" w:cstheme="minorHAnsi"/>
          <w:b/>
          <w:sz w:val="22"/>
          <w:szCs w:val="22"/>
        </w:rPr>
      </w:pPr>
      <w:r w:rsidRPr="00E1773C">
        <w:rPr>
          <w:rFonts w:asciiTheme="minorHAnsi" w:hAnsiTheme="minorHAnsi" w:cstheme="minorHAnsi"/>
          <w:b/>
          <w:noProof/>
          <w:sz w:val="22"/>
          <w:szCs w:val="22"/>
        </w:rPr>
        <w:drawing>
          <wp:inline distT="0" distB="0" distL="0" distR="0">
            <wp:extent cx="5943600" cy="339415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394156"/>
                    </a:xfrm>
                    <a:prstGeom prst="rect">
                      <a:avLst/>
                    </a:prstGeom>
                    <a:noFill/>
                    <a:ln>
                      <a:noFill/>
                    </a:ln>
                  </pic:spPr>
                </pic:pic>
              </a:graphicData>
            </a:graphic>
          </wp:inline>
        </w:drawing>
      </w:r>
    </w:p>
    <w:p w:rsidR="00864B6A" w:rsidRPr="00E56642" w:rsidRDefault="00864B6A" w:rsidP="00864B6A">
      <w:pPr>
        <w:spacing w:line="360" w:lineRule="auto"/>
        <w:ind w:firstLine="360"/>
        <w:jc w:val="center"/>
        <w:rPr>
          <w:rFonts w:asciiTheme="minorHAnsi" w:hAnsiTheme="minorHAnsi" w:cstheme="minorHAnsi"/>
          <w:b/>
          <w:sz w:val="22"/>
          <w:szCs w:val="22"/>
          <w:lang w:val="es-CO"/>
        </w:rPr>
      </w:pPr>
      <w:r w:rsidRPr="00E56642">
        <w:rPr>
          <w:rFonts w:asciiTheme="minorHAnsi" w:hAnsiTheme="minorHAnsi" w:cstheme="minorHAnsi"/>
          <w:b/>
          <w:sz w:val="22"/>
          <w:szCs w:val="22"/>
          <w:lang w:val="es-CO"/>
        </w:rPr>
        <w:t xml:space="preserve">Resultados de </w:t>
      </w:r>
      <w:r>
        <w:rPr>
          <w:rFonts w:asciiTheme="minorHAnsi" w:hAnsiTheme="minorHAnsi" w:cstheme="minorHAnsi"/>
          <w:b/>
          <w:sz w:val="22"/>
          <w:szCs w:val="22"/>
          <w:lang w:val="es-CO"/>
        </w:rPr>
        <w:t>Estudios Sociales del 5</w:t>
      </w:r>
      <w:r w:rsidRPr="00E56642">
        <w:rPr>
          <w:rFonts w:asciiTheme="minorHAnsi" w:hAnsiTheme="minorHAnsi" w:cstheme="minorHAnsi"/>
          <w:b/>
          <w:sz w:val="22"/>
          <w:szCs w:val="22"/>
          <w:lang w:val="es-CO"/>
        </w:rPr>
        <w:t xml:space="preserve">to grado del Examen </w:t>
      </w:r>
      <w:proofErr w:type="spellStart"/>
      <w:r w:rsidRPr="00E56642">
        <w:rPr>
          <w:rFonts w:asciiTheme="minorHAnsi" w:hAnsiTheme="minorHAnsi" w:cstheme="minorHAnsi"/>
          <w:b/>
          <w:sz w:val="22"/>
          <w:szCs w:val="22"/>
          <w:lang w:val="es-CO"/>
        </w:rPr>
        <w:t>MIltone</w:t>
      </w:r>
      <w:proofErr w:type="spellEnd"/>
      <w:r w:rsidRPr="00E56642">
        <w:rPr>
          <w:rFonts w:asciiTheme="minorHAnsi" w:hAnsiTheme="minorHAnsi" w:cstheme="minorHAnsi"/>
          <w:b/>
          <w:sz w:val="22"/>
          <w:szCs w:val="22"/>
          <w:lang w:val="es-CO"/>
        </w:rPr>
        <w:t xml:space="preserve"> de Georgia</w:t>
      </w:r>
    </w:p>
    <w:p w:rsidR="00E1773C" w:rsidRDefault="00E1773C">
      <w:pPr>
        <w:spacing w:after="160" w:line="259" w:lineRule="auto"/>
        <w:rPr>
          <w:rFonts w:asciiTheme="minorHAnsi" w:hAnsiTheme="minorHAnsi" w:cstheme="minorHAnsi"/>
          <w:b/>
          <w:sz w:val="22"/>
          <w:szCs w:val="22"/>
        </w:rPr>
      </w:pPr>
      <w:r w:rsidRPr="00E1773C">
        <w:rPr>
          <w:rFonts w:asciiTheme="minorHAnsi" w:hAnsiTheme="minorHAnsi" w:cstheme="minorHAnsi"/>
          <w:b/>
          <w:noProof/>
          <w:sz w:val="22"/>
          <w:szCs w:val="22"/>
        </w:rPr>
        <w:drawing>
          <wp:inline distT="0" distB="0" distL="0" distR="0">
            <wp:extent cx="5943600" cy="339415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394156"/>
                    </a:xfrm>
                    <a:prstGeom prst="rect">
                      <a:avLst/>
                    </a:prstGeom>
                    <a:noFill/>
                    <a:ln>
                      <a:noFill/>
                    </a:ln>
                  </pic:spPr>
                </pic:pic>
              </a:graphicData>
            </a:graphic>
          </wp:inline>
        </w:drawing>
      </w:r>
    </w:p>
    <w:p w:rsidR="00ED3A6C" w:rsidRPr="00E1773C" w:rsidRDefault="00E1773C">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0065195A" w:rsidRPr="006B481A" w:rsidRDefault="006B481A" w:rsidP="00490A4E">
      <w:pPr>
        <w:spacing w:line="360" w:lineRule="auto"/>
        <w:ind w:firstLine="360"/>
        <w:rPr>
          <w:rFonts w:asciiTheme="minorHAnsi" w:hAnsiTheme="minorHAnsi" w:cstheme="minorHAnsi"/>
          <w:sz w:val="22"/>
          <w:szCs w:val="22"/>
          <w:lang w:val="es-CO"/>
        </w:rPr>
      </w:pPr>
      <w:r w:rsidRPr="006B481A">
        <w:rPr>
          <w:rFonts w:asciiTheme="minorHAnsi" w:hAnsiTheme="minorHAnsi" w:cstheme="minorHAnsi"/>
          <w:sz w:val="22"/>
          <w:szCs w:val="22"/>
          <w:lang w:val="es-CO"/>
        </w:rPr>
        <w:lastRenderedPageBreak/>
        <w:t xml:space="preserve">Los datos nos </w:t>
      </w:r>
      <w:r>
        <w:rPr>
          <w:rFonts w:asciiTheme="minorHAnsi" w:hAnsiTheme="minorHAnsi" w:cstheme="minorHAnsi"/>
          <w:sz w:val="22"/>
          <w:szCs w:val="22"/>
          <w:lang w:val="es-CO"/>
        </w:rPr>
        <w:t>h</w:t>
      </w:r>
      <w:r w:rsidRPr="006B481A">
        <w:rPr>
          <w:rFonts w:asciiTheme="minorHAnsi" w:hAnsiTheme="minorHAnsi" w:cstheme="minorHAnsi"/>
          <w:sz w:val="22"/>
          <w:szCs w:val="22"/>
          <w:lang w:val="es-CO"/>
        </w:rPr>
        <w:t xml:space="preserve">an ayudado a llegar a conclusiones </w:t>
      </w:r>
      <w:r>
        <w:rPr>
          <w:rFonts w:asciiTheme="minorHAnsi" w:hAnsiTheme="minorHAnsi" w:cstheme="minorHAnsi"/>
          <w:sz w:val="22"/>
          <w:szCs w:val="22"/>
          <w:lang w:val="es-CO"/>
        </w:rPr>
        <w:t>sobre lo</w:t>
      </w:r>
      <w:r w:rsidRPr="006B481A">
        <w:rPr>
          <w:rFonts w:asciiTheme="minorHAnsi" w:hAnsiTheme="minorHAnsi" w:cstheme="minorHAnsi"/>
          <w:sz w:val="22"/>
          <w:szCs w:val="22"/>
          <w:lang w:val="es-CO"/>
        </w:rPr>
        <w:t>gros u otros datos relacionados.</w:t>
      </w:r>
    </w:p>
    <w:p w:rsidR="0065195A" w:rsidRPr="006B481A" w:rsidRDefault="006B481A" w:rsidP="00490A4E">
      <w:pPr>
        <w:pStyle w:val="ListParagraph"/>
        <w:numPr>
          <w:ilvl w:val="0"/>
          <w:numId w:val="8"/>
        </w:numPr>
        <w:spacing w:line="360" w:lineRule="auto"/>
        <w:rPr>
          <w:rFonts w:asciiTheme="minorHAnsi" w:hAnsiTheme="minorHAnsi" w:cstheme="minorHAnsi"/>
          <w:sz w:val="22"/>
          <w:szCs w:val="22"/>
          <w:lang w:val="es-CO"/>
        </w:rPr>
      </w:pPr>
      <w:r w:rsidRPr="006B481A">
        <w:rPr>
          <w:rFonts w:asciiTheme="minorHAnsi" w:hAnsiTheme="minorHAnsi" w:cstheme="minorHAnsi"/>
          <w:sz w:val="22"/>
          <w:szCs w:val="22"/>
          <w:lang w:val="es-CO"/>
        </w:rPr>
        <w:t>Las principales fortalezas  que encontramos fueron</w:t>
      </w:r>
      <w:r>
        <w:rPr>
          <w:rFonts w:asciiTheme="minorHAnsi" w:hAnsiTheme="minorHAnsi" w:cstheme="minorHAnsi"/>
          <w:sz w:val="22"/>
          <w:szCs w:val="22"/>
          <w:lang w:val="es-CO"/>
        </w:rPr>
        <w:t>:</w:t>
      </w:r>
    </w:p>
    <w:p w:rsidR="0065195A" w:rsidRPr="006B481A" w:rsidRDefault="006B481A" w:rsidP="00490A4E">
      <w:pPr>
        <w:pStyle w:val="ListParagraph"/>
        <w:numPr>
          <w:ilvl w:val="1"/>
          <w:numId w:val="8"/>
        </w:numPr>
        <w:spacing w:line="360" w:lineRule="auto"/>
        <w:rPr>
          <w:rFonts w:asciiTheme="minorHAnsi" w:hAnsiTheme="minorHAnsi" w:cstheme="minorHAnsi"/>
          <w:sz w:val="22"/>
          <w:szCs w:val="22"/>
          <w:lang w:val="es-CO"/>
        </w:rPr>
      </w:pPr>
      <w:r w:rsidRPr="006B481A">
        <w:rPr>
          <w:rFonts w:asciiTheme="minorHAnsi" w:hAnsiTheme="minorHAnsi" w:cstheme="minorHAnsi"/>
          <w:sz w:val="22"/>
          <w:szCs w:val="22"/>
          <w:lang w:val="es-CO"/>
        </w:rPr>
        <w:t>Los estudiantes entienden la importancia de</w:t>
      </w:r>
      <w:r w:rsidR="001B71F6">
        <w:rPr>
          <w:rFonts w:asciiTheme="minorHAnsi" w:hAnsiTheme="minorHAnsi" w:cstheme="minorHAnsi"/>
          <w:sz w:val="22"/>
          <w:szCs w:val="22"/>
          <w:lang w:val="es-CO"/>
        </w:rPr>
        <w:t xml:space="preserve"> saber leer  y escribir.</w:t>
      </w:r>
    </w:p>
    <w:p w:rsidR="006B481A" w:rsidRPr="006B481A" w:rsidRDefault="006B481A" w:rsidP="006B481A">
      <w:pPr>
        <w:pStyle w:val="ListParagraph"/>
        <w:numPr>
          <w:ilvl w:val="1"/>
          <w:numId w:val="8"/>
        </w:numPr>
        <w:spacing w:line="360" w:lineRule="auto"/>
        <w:rPr>
          <w:rFonts w:asciiTheme="minorHAnsi" w:hAnsiTheme="minorHAnsi" w:cstheme="minorHAnsi"/>
          <w:sz w:val="22"/>
          <w:szCs w:val="22"/>
          <w:lang w:val="es-CO"/>
        </w:rPr>
      </w:pPr>
      <w:r w:rsidRPr="006B481A">
        <w:rPr>
          <w:rFonts w:asciiTheme="minorHAnsi" w:hAnsiTheme="minorHAnsi" w:cstheme="minorHAnsi"/>
          <w:sz w:val="22"/>
          <w:szCs w:val="22"/>
          <w:lang w:val="es-CO"/>
        </w:rPr>
        <w:t xml:space="preserve">Los maestros han aprendido a analizar los datos de alfabetización, lo que les ha permitido tomar decisiones educativas que impactarán más a los estudiantes </w:t>
      </w:r>
      <w:r w:rsidR="001B71F6">
        <w:rPr>
          <w:rFonts w:asciiTheme="minorHAnsi" w:hAnsiTheme="minorHAnsi" w:cstheme="minorHAnsi"/>
          <w:sz w:val="22"/>
          <w:szCs w:val="22"/>
          <w:lang w:val="es-CO"/>
        </w:rPr>
        <w:t xml:space="preserve">a través de la implementación </w:t>
      </w:r>
      <w:r w:rsidRPr="006B481A">
        <w:rPr>
          <w:rFonts w:asciiTheme="minorHAnsi" w:hAnsiTheme="minorHAnsi" w:cstheme="minorHAnsi"/>
          <w:sz w:val="22"/>
          <w:szCs w:val="22"/>
          <w:lang w:val="es-CO"/>
        </w:rPr>
        <w:t xml:space="preserve"> Colaborativo de Alfabetización.</w:t>
      </w:r>
    </w:p>
    <w:p w:rsidR="001B71F6" w:rsidRDefault="001B71F6" w:rsidP="001B71F6">
      <w:pPr>
        <w:pStyle w:val="ListParagraph"/>
        <w:numPr>
          <w:ilvl w:val="1"/>
          <w:numId w:val="8"/>
        </w:numPr>
        <w:spacing w:line="360" w:lineRule="auto"/>
        <w:rPr>
          <w:rFonts w:asciiTheme="minorHAnsi" w:hAnsiTheme="minorHAnsi" w:cstheme="minorHAnsi"/>
          <w:sz w:val="22"/>
          <w:szCs w:val="22"/>
          <w:lang w:val="es-CO"/>
        </w:rPr>
      </w:pPr>
      <w:r w:rsidRPr="001B71F6">
        <w:rPr>
          <w:rFonts w:asciiTheme="minorHAnsi" w:hAnsiTheme="minorHAnsi" w:cstheme="minorHAnsi"/>
          <w:sz w:val="22"/>
          <w:szCs w:val="22"/>
          <w:lang w:val="es-CO"/>
        </w:rPr>
        <w:t>Se han establecido estructuras de apoyo colaborativo para permitir a los maestros analizar de forma colaborativa datos, diseñar / rediseñar la instrucción y determinar las intervenciones más efectivas para los estudiantes</w:t>
      </w:r>
    </w:p>
    <w:p w:rsidR="0065195A" w:rsidRPr="001B71F6" w:rsidRDefault="001B71F6" w:rsidP="001B71F6">
      <w:pPr>
        <w:pStyle w:val="ListParagraph"/>
        <w:numPr>
          <w:ilvl w:val="1"/>
          <w:numId w:val="8"/>
        </w:numPr>
        <w:spacing w:line="360" w:lineRule="auto"/>
        <w:rPr>
          <w:rFonts w:asciiTheme="minorHAnsi" w:hAnsiTheme="minorHAnsi" w:cstheme="minorHAnsi"/>
          <w:sz w:val="22"/>
          <w:szCs w:val="22"/>
          <w:lang w:val="es-CO"/>
        </w:rPr>
      </w:pPr>
      <w:r w:rsidRPr="001B71F6">
        <w:rPr>
          <w:rFonts w:asciiTheme="minorHAnsi" w:hAnsiTheme="minorHAnsi" w:cstheme="minorHAnsi"/>
          <w:sz w:val="22"/>
          <w:szCs w:val="22"/>
          <w:lang w:val="es-CO"/>
        </w:rPr>
        <w:t>El espacio de aprendizaje al aire libre (jardín escolar) ubicado en el campus, permite un auténtico aprendizaje integrado con altos niveles de compromiso. Estas áreas permiten a los estudiantes aprender en un entorno auténtico</w:t>
      </w:r>
    </w:p>
    <w:p w:rsidR="001B71F6" w:rsidRDefault="001B71F6" w:rsidP="001B71F6">
      <w:pPr>
        <w:pStyle w:val="ListParagraph"/>
        <w:numPr>
          <w:ilvl w:val="1"/>
          <w:numId w:val="8"/>
        </w:numPr>
        <w:spacing w:line="360" w:lineRule="auto"/>
        <w:rPr>
          <w:rFonts w:asciiTheme="minorHAnsi" w:hAnsiTheme="minorHAnsi" w:cstheme="minorHAnsi"/>
          <w:sz w:val="22"/>
          <w:szCs w:val="22"/>
          <w:lang w:val="es-CO"/>
        </w:rPr>
      </w:pPr>
      <w:r w:rsidRPr="001B71F6">
        <w:rPr>
          <w:rFonts w:asciiTheme="minorHAnsi" w:hAnsiTheme="minorHAnsi" w:cstheme="minorHAnsi"/>
          <w:sz w:val="22"/>
          <w:szCs w:val="22"/>
          <w:lang w:val="es-CO"/>
        </w:rPr>
        <w:t>Los maestros tienen la autonomía para innovar e implementar creativamente nuevas ideas en sus aulas.</w:t>
      </w:r>
    </w:p>
    <w:p w:rsidR="001B71F6" w:rsidRDefault="001B71F6" w:rsidP="001B71F6">
      <w:pPr>
        <w:pStyle w:val="ListParagraph"/>
        <w:numPr>
          <w:ilvl w:val="1"/>
          <w:numId w:val="8"/>
        </w:numPr>
        <w:spacing w:line="360" w:lineRule="auto"/>
        <w:rPr>
          <w:rFonts w:asciiTheme="minorHAnsi" w:hAnsiTheme="minorHAnsi" w:cstheme="minorHAnsi"/>
          <w:sz w:val="22"/>
          <w:szCs w:val="22"/>
          <w:lang w:val="es-CO"/>
        </w:rPr>
      </w:pPr>
      <w:r w:rsidRPr="001B71F6">
        <w:rPr>
          <w:rFonts w:asciiTheme="minorHAnsi" w:hAnsiTheme="minorHAnsi" w:cstheme="minorHAnsi"/>
          <w:sz w:val="22"/>
          <w:szCs w:val="22"/>
          <w:lang w:val="es-CO"/>
        </w:rPr>
        <w:t>Dispositivos 1: 1 permiten a los estudiantes auténticamente crear productos digitales y ha aumentado el acceso de los estudiantes al contenido.</w:t>
      </w:r>
    </w:p>
    <w:p w:rsidR="0065195A" w:rsidRPr="001B71F6" w:rsidRDefault="001B71F6" w:rsidP="001B71F6">
      <w:pPr>
        <w:pStyle w:val="ListParagraph"/>
        <w:numPr>
          <w:ilvl w:val="1"/>
          <w:numId w:val="8"/>
        </w:numPr>
        <w:spacing w:line="360" w:lineRule="auto"/>
        <w:rPr>
          <w:rFonts w:asciiTheme="minorHAnsi" w:hAnsiTheme="minorHAnsi" w:cstheme="minorHAnsi"/>
          <w:sz w:val="22"/>
          <w:szCs w:val="22"/>
          <w:lang w:val="es-CO"/>
        </w:rPr>
      </w:pPr>
      <w:r w:rsidRPr="001B71F6">
        <w:rPr>
          <w:rFonts w:asciiTheme="minorHAnsi" w:hAnsiTheme="minorHAnsi" w:cstheme="minorHAnsi"/>
          <w:sz w:val="22"/>
          <w:szCs w:val="22"/>
          <w:lang w:val="es-CO"/>
        </w:rPr>
        <w:t xml:space="preserve">Los maestros están explorando maneras de integrar plataformas de aprendizaje en </w:t>
      </w:r>
      <w:proofErr w:type="spellStart"/>
      <w:r w:rsidR="00CE6321">
        <w:rPr>
          <w:rFonts w:asciiTheme="minorHAnsi" w:hAnsiTheme="minorHAnsi" w:cstheme="minorHAnsi"/>
          <w:sz w:val="22"/>
          <w:szCs w:val="22"/>
          <w:lang w:val="es-CO"/>
        </w:rPr>
        <w:t>on</w:t>
      </w:r>
      <w:proofErr w:type="spellEnd"/>
      <w:r w:rsidR="00CE6321">
        <w:rPr>
          <w:rFonts w:asciiTheme="minorHAnsi" w:hAnsiTheme="minorHAnsi" w:cstheme="minorHAnsi"/>
          <w:sz w:val="22"/>
          <w:szCs w:val="22"/>
          <w:lang w:val="es-CO"/>
        </w:rPr>
        <w:t>-</w:t>
      </w:r>
      <w:r w:rsidRPr="001B71F6">
        <w:rPr>
          <w:rFonts w:asciiTheme="minorHAnsi" w:hAnsiTheme="minorHAnsi" w:cstheme="minorHAnsi"/>
          <w:sz w:val="22"/>
          <w:szCs w:val="22"/>
          <w:lang w:val="es-CO"/>
        </w:rPr>
        <w:t xml:space="preserve">línea, específicamente </w:t>
      </w:r>
      <w:r w:rsidR="008A2176" w:rsidRPr="001B71F6">
        <w:rPr>
          <w:rFonts w:asciiTheme="minorHAnsi" w:hAnsiTheme="minorHAnsi" w:cstheme="minorHAnsi"/>
          <w:sz w:val="22"/>
          <w:szCs w:val="22"/>
          <w:lang w:val="es-CO"/>
        </w:rPr>
        <w:t>CANVAS</w:t>
      </w:r>
      <w:r w:rsidR="0065195A" w:rsidRPr="001B71F6">
        <w:rPr>
          <w:rFonts w:asciiTheme="minorHAnsi" w:hAnsiTheme="minorHAnsi" w:cstheme="minorHAnsi"/>
          <w:sz w:val="22"/>
          <w:szCs w:val="22"/>
          <w:lang w:val="es-CO"/>
        </w:rPr>
        <w:t>.</w:t>
      </w:r>
    </w:p>
    <w:p w:rsidR="00E646C4" w:rsidRDefault="00E646C4" w:rsidP="00E646C4">
      <w:pPr>
        <w:pStyle w:val="ListParagraph"/>
        <w:numPr>
          <w:ilvl w:val="1"/>
          <w:numId w:val="8"/>
        </w:numPr>
        <w:spacing w:line="360" w:lineRule="auto"/>
        <w:rPr>
          <w:rFonts w:asciiTheme="minorHAnsi" w:hAnsiTheme="minorHAnsi" w:cstheme="minorHAnsi"/>
          <w:sz w:val="22"/>
          <w:szCs w:val="22"/>
          <w:lang w:val="es-CO"/>
        </w:rPr>
      </w:pPr>
      <w:r w:rsidRPr="00E646C4">
        <w:rPr>
          <w:rFonts w:asciiTheme="minorHAnsi" w:hAnsiTheme="minorHAnsi" w:cstheme="minorHAnsi"/>
          <w:sz w:val="22"/>
          <w:szCs w:val="22"/>
          <w:lang w:val="es-CO"/>
        </w:rPr>
        <w:t xml:space="preserve"> Los maestros, los estudiantes y los padres de familia participan en varios procesos de toma de decisiones.</w:t>
      </w:r>
    </w:p>
    <w:p w:rsidR="00E646C4" w:rsidRPr="00E646C4" w:rsidRDefault="00E646C4" w:rsidP="00E646C4">
      <w:pPr>
        <w:pStyle w:val="ListParagraph"/>
        <w:numPr>
          <w:ilvl w:val="1"/>
          <w:numId w:val="8"/>
        </w:numPr>
        <w:spacing w:line="360" w:lineRule="auto"/>
        <w:rPr>
          <w:rFonts w:asciiTheme="minorHAnsi" w:hAnsiTheme="minorHAnsi" w:cstheme="minorHAnsi"/>
          <w:sz w:val="22"/>
          <w:szCs w:val="22"/>
          <w:lang w:val="es-CO"/>
        </w:rPr>
      </w:pPr>
      <w:r w:rsidRPr="00E646C4">
        <w:rPr>
          <w:rFonts w:asciiTheme="minorHAnsi" w:hAnsiTheme="minorHAnsi" w:cstheme="minorHAnsi"/>
          <w:sz w:val="22"/>
          <w:szCs w:val="22"/>
          <w:lang w:val="es-CO"/>
        </w:rPr>
        <w:t>Los recursos se asignan donde resultarán en el mayor impacto en el aprendizaje del estudiante.</w:t>
      </w:r>
    </w:p>
    <w:p w:rsidR="0065195A" w:rsidRPr="006129DF" w:rsidRDefault="006129DF" w:rsidP="00E646C4">
      <w:pPr>
        <w:spacing w:line="360" w:lineRule="auto"/>
        <w:ind w:left="360"/>
        <w:rPr>
          <w:rFonts w:asciiTheme="minorHAnsi" w:hAnsiTheme="minorHAnsi" w:cstheme="minorHAnsi"/>
          <w:sz w:val="22"/>
          <w:szCs w:val="22"/>
          <w:lang w:val="es-CO"/>
        </w:rPr>
      </w:pPr>
      <w:r w:rsidRPr="006129DF">
        <w:rPr>
          <w:rFonts w:asciiTheme="minorHAnsi" w:hAnsiTheme="minorHAnsi" w:cstheme="minorHAnsi"/>
          <w:sz w:val="22"/>
          <w:szCs w:val="22"/>
          <w:lang w:val="es-CO"/>
        </w:rPr>
        <w:t>Las Principales necesidades que descubrimos fueron:</w:t>
      </w:r>
    </w:p>
    <w:p w:rsidR="006129DF" w:rsidRDefault="006129DF" w:rsidP="006129DF">
      <w:pPr>
        <w:pStyle w:val="ListParagraph"/>
        <w:numPr>
          <w:ilvl w:val="1"/>
          <w:numId w:val="8"/>
        </w:numPr>
        <w:spacing w:line="360" w:lineRule="auto"/>
        <w:rPr>
          <w:rFonts w:asciiTheme="minorHAnsi" w:hAnsiTheme="minorHAnsi" w:cstheme="minorHAnsi"/>
          <w:sz w:val="22"/>
          <w:szCs w:val="22"/>
          <w:lang w:val="es-CO"/>
        </w:rPr>
      </w:pPr>
      <w:r w:rsidRPr="006129DF">
        <w:rPr>
          <w:rFonts w:asciiTheme="minorHAnsi" w:hAnsiTheme="minorHAnsi" w:cstheme="minorHAnsi"/>
          <w:sz w:val="22"/>
          <w:szCs w:val="22"/>
          <w:lang w:val="es-CO"/>
        </w:rPr>
        <w:t>Las matemáticas requieren más atención a través del aumento del tiempo de instrucción, el entrenamiento para los maestros y el aprendizaje profesional para aumentar el conocimiento de fondo de</w:t>
      </w:r>
      <w:r w:rsidR="00CE6321">
        <w:rPr>
          <w:rFonts w:asciiTheme="minorHAnsi" w:hAnsiTheme="minorHAnsi" w:cstheme="minorHAnsi"/>
          <w:sz w:val="22"/>
          <w:szCs w:val="22"/>
          <w:lang w:val="es-CO"/>
        </w:rPr>
        <w:t>l</w:t>
      </w:r>
      <w:r w:rsidRPr="006129DF">
        <w:rPr>
          <w:rFonts w:asciiTheme="minorHAnsi" w:hAnsiTheme="minorHAnsi" w:cstheme="minorHAnsi"/>
          <w:sz w:val="22"/>
          <w:szCs w:val="22"/>
          <w:lang w:val="es-CO"/>
        </w:rPr>
        <w:t xml:space="preserve"> contenido y la aplicación del mundo real por los maestros.</w:t>
      </w:r>
    </w:p>
    <w:p w:rsidR="006129DF" w:rsidRDefault="006129DF" w:rsidP="006129DF">
      <w:pPr>
        <w:pStyle w:val="ListParagraph"/>
        <w:numPr>
          <w:ilvl w:val="1"/>
          <w:numId w:val="8"/>
        </w:numPr>
        <w:spacing w:line="360" w:lineRule="auto"/>
        <w:rPr>
          <w:rFonts w:asciiTheme="minorHAnsi" w:hAnsiTheme="minorHAnsi" w:cstheme="minorHAnsi"/>
          <w:sz w:val="22"/>
          <w:szCs w:val="22"/>
          <w:lang w:val="es-CO"/>
        </w:rPr>
      </w:pPr>
      <w:r w:rsidRPr="006129DF">
        <w:rPr>
          <w:rFonts w:asciiTheme="minorHAnsi" w:hAnsiTheme="minorHAnsi" w:cstheme="minorHAnsi"/>
          <w:sz w:val="22"/>
          <w:szCs w:val="22"/>
          <w:lang w:val="es-CO"/>
        </w:rPr>
        <w:t xml:space="preserve">El aprendizaje del </w:t>
      </w:r>
      <w:r>
        <w:rPr>
          <w:rFonts w:asciiTheme="minorHAnsi" w:hAnsiTheme="minorHAnsi" w:cstheme="minorHAnsi"/>
          <w:sz w:val="22"/>
          <w:szCs w:val="22"/>
          <w:lang w:val="es-CO"/>
        </w:rPr>
        <w:t>Stem-Lab</w:t>
      </w:r>
      <w:r w:rsidRPr="006129DF">
        <w:rPr>
          <w:rFonts w:asciiTheme="minorHAnsi" w:hAnsiTheme="minorHAnsi" w:cstheme="minorHAnsi"/>
          <w:sz w:val="22"/>
          <w:szCs w:val="22"/>
          <w:lang w:val="es-CO"/>
        </w:rPr>
        <w:t xml:space="preserve"> (Ciencia, Tecnología, Ingeniería, Arte y Matemáticas) está siendo diseñado con un enfoque en experiencias basadas en problemas del mundo real interdisciplinarias</w:t>
      </w:r>
    </w:p>
    <w:p w:rsidR="0065195A" w:rsidRPr="006129DF" w:rsidRDefault="0065195A" w:rsidP="006129DF">
      <w:pPr>
        <w:spacing w:line="360" w:lineRule="auto"/>
        <w:ind w:left="1080"/>
        <w:rPr>
          <w:rFonts w:asciiTheme="minorHAnsi" w:hAnsiTheme="minorHAnsi" w:cstheme="minorHAnsi"/>
          <w:sz w:val="22"/>
          <w:szCs w:val="22"/>
          <w:lang w:val="es-CO"/>
        </w:rPr>
      </w:pPr>
    </w:p>
    <w:p w:rsidR="00384346" w:rsidRPr="00384346" w:rsidRDefault="00384346" w:rsidP="00384346">
      <w:pPr>
        <w:pStyle w:val="ListParagraph"/>
        <w:spacing w:line="360" w:lineRule="auto"/>
        <w:ind w:left="1440"/>
        <w:rPr>
          <w:rFonts w:asciiTheme="minorHAnsi" w:hAnsiTheme="minorHAnsi" w:cstheme="minorHAnsi"/>
          <w:sz w:val="22"/>
          <w:szCs w:val="22"/>
          <w:lang w:val="es-CO"/>
        </w:rPr>
      </w:pPr>
      <w:r w:rsidRPr="00384346">
        <w:rPr>
          <w:rFonts w:asciiTheme="minorHAnsi" w:hAnsiTheme="minorHAnsi" w:cstheme="minorHAnsi"/>
          <w:sz w:val="22"/>
          <w:szCs w:val="22"/>
          <w:lang w:val="es-CO"/>
        </w:rPr>
        <w:lastRenderedPageBreak/>
        <w:t xml:space="preserve">O Las familias necesitan oportunidades para aprender sobre la escuela y cómo pueden apoyar el aprendizaje en casa. Además, las familias necesitan un lugar físico dentro de la escuela donde puedan trabajar en proyectos (como voluntarios) que apoyen el aprendizaje, tengan recursos al alcance de sus manos y un lugar donde puedan conversar </w:t>
      </w:r>
      <w:r w:rsidR="00600674">
        <w:rPr>
          <w:rFonts w:asciiTheme="minorHAnsi" w:hAnsiTheme="minorHAnsi" w:cstheme="minorHAnsi"/>
          <w:sz w:val="22"/>
          <w:szCs w:val="22"/>
          <w:lang w:val="es-CO"/>
        </w:rPr>
        <w:t>con los demás, todo esto resulta</w:t>
      </w:r>
      <w:r w:rsidRPr="00384346">
        <w:rPr>
          <w:rFonts w:asciiTheme="minorHAnsi" w:hAnsiTheme="minorHAnsi" w:cstheme="minorHAnsi"/>
          <w:sz w:val="22"/>
          <w:szCs w:val="22"/>
          <w:lang w:val="es-CO"/>
        </w:rPr>
        <w:t xml:space="preserve"> en construir una</w:t>
      </w:r>
      <w:r w:rsidR="00600674">
        <w:rPr>
          <w:rFonts w:asciiTheme="minorHAnsi" w:hAnsiTheme="minorHAnsi" w:cstheme="minorHAnsi"/>
          <w:sz w:val="22"/>
          <w:szCs w:val="22"/>
          <w:lang w:val="es-CO"/>
        </w:rPr>
        <w:t xml:space="preserve"> comunidad escolar donde todos se sientan</w:t>
      </w:r>
      <w:r w:rsidRPr="00384346">
        <w:rPr>
          <w:rFonts w:asciiTheme="minorHAnsi" w:hAnsiTheme="minorHAnsi" w:cstheme="minorHAnsi"/>
          <w:sz w:val="22"/>
          <w:szCs w:val="22"/>
          <w:lang w:val="es-CO"/>
        </w:rPr>
        <w:t xml:space="preserve"> bienvenido</w:t>
      </w:r>
      <w:r w:rsidR="00600674">
        <w:rPr>
          <w:rFonts w:asciiTheme="minorHAnsi" w:hAnsiTheme="minorHAnsi" w:cstheme="minorHAnsi"/>
          <w:sz w:val="22"/>
          <w:szCs w:val="22"/>
          <w:lang w:val="es-CO"/>
        </w:rPr>
        <w:t>s</w:t>
      </w:r>
      <w:r w:rsidRPr="00384346">
        <w:rPr>
          <w:rFonts w:asciiTheme="minorHAnsi" w:hAnsiTheme="minorHAnsi" w:cstheme="minorHAnsi"/>
          <w:sz w:val="22"/>
          <w:szCs w:val="22"/>
          <w:lang w:val="es-CO"/>
        </w:rPr>
        <w:t>.</w:t>
      </w:r>
    </w:p>
    <w:p w:rsidR="0065195A" w:rsidRPr="00D961F0" w:rsidRDefault="00D961F0" w:rsidP="00490A4E">
      <w:pPr>
        <w:pStyle w:val="ListParagraph"/>
        <w:numPr>
          <w:ilvl w:val="0"/>
          <w:numId w:val="8"/>
        </w:numPr>
        <w:spacing w:line="360" w:lineRule="auto"/>
        <w:rPr>
          <w:rFonts w:asciiTheme="minorHAnsi" w:hAnsiTheme="minorHAnsi" w:cstheme="minorHAnsi"/>
          <w:sz w:val="22"/>
          <w:szCs w:val="22"/>
          <w:lang w:val="es-CO"/>
        </w:rPr>
      </w:pPr>
      <w:r w:rsidRPr="00D961F0">
        <w:rPr>
          <w:rFonts w:asciiTheme="minorHAnsi" w:hAnsiTheme="minorHAnsi" w:cstheme="minorHAnsi"/>
          <w:sz w:val="22"/>
          <w:szCs w:val="22"/>
          <w:lang w:val="es-CO"/>
        </w:rPr>
        <w:t>Las necesidades que abordaremos son:</w:t>
      </w:r>
    </w:p>
    <w:p w:rsidR="00C42C68" w:rsidRPr="00C42C68" w:rsidRDefault="00C42C68" w:rsidP="00C42C68">
      <w:pPr>
        <w:pStyle w:val="ListParagraph"/>
        <w:numPr>
          <w:ilvl w:val="0"/>
          <w:numId w:val="31"/>
        </w:numPr>
        <w:spacing w:line="360" w:lineRule="auto"/>
        <w:rPr>
          <w:rFonts w:asciiTheme="minorHAnsi" w:hAnsiTheme="minorHAnsi" w:cstheme="minorHAnsi"/>
          <w:sz w:val="22"/>
          <w:szCs w:val="22"/>
          <w:lang w:val="es-CO"/>
        </w:rPr>
      </w:pPr>
      <w:r w:rsidRPr="00C42C68">
        <w:rPr>
          <w:rFonts w:asciiTheme="minorHAnsi" w:hAnsiTheme="minorHAnsi" w:cstheme="minorHAnsi"/>
          <w:sz w:val="22"/>
          <w:szCs w:val="22"/>
          <w:lang w:val="es-CO"/>
        </w:rPr>
        <w:t>Reducir la brecha entre el hogar y la escuela proporcionando oportunidades para que las familias participen activamente en la vida de la escuela.</w:t>
      </w:r>
    </w:p>
    <w:p w:rsidR="00C42C68" w:rsidRDefault="00C42C68" w:rsidP="00C42C68">
      <w:pPr>
        <w:pStyle w:val="ListParagraph"/>
        <w:numPr>
          <w:ilvl w:val="1"/>
          <w:numId w:val="8"/>
        </w:numPr>
        <w:spacing w:line="360" w:lineRule="auto"/>
        <w:rPr>
          <w:rFonts w:asciiTheme="minorHAnsi" w:hAnsiTheme="minorHAnsi" w:cstheme="minorHAnsi"/>
          <w:sz w:val="22"/>
          <w:szCs w:val="22"/>
          <w:lang w:val="es-CO"/>
        </w:rPr>
      </w:pPr>
      <w:r w:rsidRPr="00C42C68">
        <w:rPr>
          <w:rFonts w:asciiTheme="minorHAnsi" w:hAnsiTheme="minorHAnsi" w:cstheme="minorHAnsi"/>
          <w:sz w:val="22"/>
          <w:szCs w:val="22"/>
          <w:lang w:val="es-CO"/>
        </w:rPr>
        <w:t>Aumentar la cantidad de apoyo instruccional en los grados inferiores para que la brecha de logro se cierre antes.</w:t>
      </w:r>
    </w:p>
    <w:p w:rsidR="00C42C68" w:rsidRDefault="00C42C68" w:rsidP="00C42C68">
      <w:pPr>
        <w:pStyle w:val="ListParagraph"/>
        <w:numPr>
          <w:ilvl w:val="1"/>
          <w:numId w:val="8"/>
        </w:numPr>
        <w:spacing w:line="360" w:lineRule="auto"/>
        <w:rPr>
          <w:rFonts w:asciiTheme="minorHAnsi" w:hAnsiTheme="minorHAnsi" w:cstheme="minorHAnsi"/>
          <w:sz w:val="22"/>
          <w:szCs w:val="22"/>
          <w:lang w:val="es-CO"/>
        </w:rPr>
      </w:pPr>
      <w:r w:rsidRPr="00C42C68">
        <w:rPr>
          <w:rFonts w:asciiTheme="minorHAnsi" w:hAnsiTheme="minorHAnsi" w:cstheme="minorHAnsi"/>
          <w:sz w:val="22"/>
          <w:szCs w:val="22"/>
          <w:lang w:val="es-CO"/>
        </w:rPr>
        <w:t>Continuar enfocándose en el compromiso como una escuela y dentro de cada aula.</w:t>
      </w:r>
    </w:p>
    <w:p w:rsidR="00C42C68" w:rsidRPr="00C42C68" w:rsidRDefault="00C42C68" w:rsidP="00C42C68">
      <w:pPr>
        <w:pStyle w:val="ListParagraph"/>
        <w:numPr>
          <w:ilvl w:val="1"/>
          <w:numId w:val="8"/>
        </w:numPr>
        <w:spacing w:line="360" w:lineRule="auto"/>
        <w:rPr>
          <w:rFonts w:asciiTheme="minorHAnsi" w:hAnsiTheme="minorHAnsi" w:cstheme="minorHAnsi"/>
          <w:sz w:val="22"/>
          <w:szCs w:val="22"/>
          <w:lang w:val="es-CO"/>
        </w:rPr>
      </w:pPr>
      <w:r w:rsidRPr="00C42C68">
        <w:rPr>
          <w:rFonts w:asciiTheme="minorHAnsi" w:hAnsiTheme="minorHAnsi" w:cstheme="minorHAnsi"/>
          <w:sz w:val="22"/>
          <w:szCs w:val="22"/>
          <w:lang w:val="es-CO"/>
        </w:rPr>
        <w:t>Profundizar nuestra comprensión de la alfabetización y las matemáticas a través del aprendizaje profesional en curso.</w:t>
      </w:r>
    </w:p>
    <w:p w:rsidR="00C42C68" w:rsidRPr="00C42C68" w:rsidRDefault="00C42C68" w:rsidP="00C42C68">
      <w:pPr>
        <w:pStyle w:val="ListParagraph"/>
        <w:numPr>
          <w:ilvl w:val="0"/>
          <w:numId w:val="8"/>
        </w:numPr>
        <w:spacing w:line="360" w:lineRule="auto"/>
        <w:rPr>
          <w:rFonts w:asciiTheme="minorHAnsi" w:hAnsiTheme="minorHAnsi" w:cstheme="minorHAnsi"/>
          <w:sz w:val="22"/>
          <w:szCs w:val="22"/>
          <w:lang w:val="es-CO"/>
        </w:rPr>
      </w:pPr>
      <w:r w:rsidRPr="00C42C68">
        <w:rPr>
          <w:rFonts w:asciiTheme="minorHAnsi" w:hAnsiTheme="minorHAnsi" w:cstheme="minorHAnsi"/>
          <w:sz w:val="22"/>
          <w:szCs w:val="22"/>
          <w:lang w:val="es-CO"/>
        </w:rPr>
        <w:t>Las necesidades académicas específicas de los estudiantes que serán abordados en el plan del programa escolar serán</w:t>
      </w:r>
    </w:p>
    <w:p w:rsidR="0065195A" w:rsidRPr="00C42C68" w:rsidRDefault="00C42C68" w:rsidP="00C42C68">
      <w:pPr>
        <w:pStyle w:val="ListParagraph"/>
        <w:numPr>
          <w:ilvl w:val="1"/>
          <w:numId w:val="8"/>
        </w:numPr>
        <w:spacing w:line="360" w:lineRule="auto"/>
        <w:rPr>
          <w:rFonts w:asciiTheme="minorHAnsi" w:hAnsiTheme="minorHAnsi" w:cstheme="minorHAnsi"/>
          <w:sz w:val="22"/>
          <w:szCs w:val="22"/>
          <w:lang w:val="es-CO"/>
        </w:rPr>
      </w:pPr>
      <w:r>
        <w:rPr>
          <w:rFonts w:asciiTheme="minorHAnsi" w:hAnsiTheme="minorHAnsi" w:cstheme="minorHAnsi"/>
          <w:sz w:val="22"/>
          <w:szCs w:val="22"/>
          <w:lang w:val="es-CO"/>
        </w:rPr>
        <w:t>Logros académicos de Matemáticas</w:t>
      </w:r>
    </w:p>
    <w:p w:rsidR="00EC5FF8" w:rsidRPr="00EC5FF8" w:rsidRDefault="0033611D" w:rsidP="00EC5FF8">
      <w:pPr>
        <w:pStyle w:val="ListParagraph"/>
        <w:numPr>
          <w:ilvl w:val="1"/>
          <w:numId w:val="8"/>
        </w:numPr>
        <w:spacing w:line="360" w:lineRule="auto"/>
        <w:rPr>
          <w:rFonts w:asciiTheme="minorHAnsi" w:hAnsiTheme="minorHAnsi" w:cstheme="minorHAnsi"/>
          <w:sz w:val="22"/>
          <w:szCs w:val="22"/>
        </w:rPr>
      </w:pPr>
      <w:proofErr w:type="spellStart"/>
      <w:r>
        <w:rPr>
          <w:rFonts w:asciiTheme="minorHAnsi" w:hAnsiTheme="minorHAnsi" w:cstheme="minorHAnsi"/>
          <w:sz w:val="22"/>
          <w:szCs w:val="22"/>
        </w:rPr>
        <w:t>Logros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academicos</w:t>
      </w:r>
      <w:proofErr w:type="spellEnd"/>
      <w:r>
        <w:rPr>
          <w:rFonts w:asciiTheme="minorHAnsi" w:hAnsiTheme="minorHAnsi" w:cstheme="minorHAnsi"/>
          <w:sz w:val="22"/>
          <w:szCs w:val="22"/>
        </w:rPr>
        <w:t xml:space="preserve"> de </w:t>
      </w:r>
      <w:proofErr w:type="spellStart"/>
      <w:r>
        <w:rPr>
          <w:rFonts w:asciiTheme="minorHAnsi" w:hAnsiTheme="minorHAnsi" w:cstheme="minorHAnsi"/>
          <w:sz w:val="22"/>
          <w:szCs w:val="22"/>
        </w:rPr>
        <w:t>alfabetizacion</w:t>
      </w:r>
      <w:proofErr w:type="spellEnd"/>
      <w:r>
        <w:rPr>
          <w:rFonts w:asciiTheme="minorHAnsi" w:hAnsiTheme="minorHAnsi" w:cstheme="minorHAnsi"/>
          <w:sz w:val="22"/>
          <w:szCs w:val="22"/>
        </w:rPr>
        <w:t>.</w:t>
      </w:r>
    </w:p>
    <w:p w:rsidR="0065195A" w:rsidRPr="0033611D" w:rsidRDefault="0033611D" w:rsidP="00490A4E">
      <w:pPr>
        <w:spacing w:line="360" w:lineRule="auto"/>
        <w:ind w:firstLine="360"/>
        <w:rPr>
          <w:rFonts w:asciiTheme="minorHAnsi" w:hAnsiTheme="minorHAnsi" w:cstheme="minorHAnsi"/>
          <w:sz w:val="22"/>
          <w:szCs w:val="22"/>
          <w:lang w:val="es-CO"/>
        </w:rPr>
      </w:pPr>
      <w:r w:rsidRPr="0033611D">
        <w:rPr>
          <w:rFonts w:asciiTheme="minorHAnsi" w:hAnsiTheme="minorHAnsi" w:cstheme="minorHAnsi"/>
          <w:sz w:val="22"/>
          <w:szCs w:val="22"/>
          <w:lang w:val="es-CO"/>
        </w:rPr>
        <w:t xml:space="preserve">Los objetivos mensurales que hemos establecido para </w:t>
      </w:r>
      <w:r w:rsidR="00EC5FF8" w:rsidRPr="0033611D">
        <w:rPr>
          <w:rFonts w:asciiTheme="minorHAnsi" w:hAnsiTheme="minorHAnsi" w:cstheme="minorHAnsi"/>
          <w:sz w:val="22"/>
          <w:szCs w:val="22"/>
          <w:lang w:val="es-CO"/>
        </w:rPr>
        <w:t>atender</w:t>
      </w:r>
      <w:r w:rsidRPr="0033611D">
        <w:rPr>
          <w:rFonts w:asciiTheme="minorHAnsi" w:hAnsiTheme="minorHAnsi" w:cstheme="minorHAnsi"/>
          <w:sz w:val="22"/>
          <w:szCs w:val="22"/>
          <w:lang w:val="es-CO"/>
        </w:rPr>
        <w:t xml:space="preserve"> las necesidades son:</w:t>
      </w:r>
    </w:p>
    <w:p w:rsidR="0033611D" w:rsidRPr="0033611D" w:rsidRDefault="0033611D" w:rsidP="0033611D">
      <w:pPr>
        <w:pStyle w:val="ListParagraph"/>
        <w:numPr>
          <w:ilvl w:val="0"/>
          <w:numId w:val="19"/>
        </w:numPr>
        <w:spacing w:line="360" w:lineRule="auto"/>
        <w:rPr>
          <w:rFonts w:asciiTheme="minorHAnsi" w:hAnsiTheme="minorHAnsi"/>
          <w:b/>
          <w:bCs/>
          <w:sz w:val="22"/>
          <w:szCs w:val="22"/>
          <w:lang w:val="es-CO"/>
        </w:rPr>
      </w:pPr>
      <w:r w:rsidRPr="0033611D">
        <w:rPr>
          <w:rFonts w:asciiTheme="minorHAnsi" w:hAnsiTheme="minorHAnsi"/>
          <w:sz w:val="22"/>
          <w:szCs w:val="22"/>
          <w:lang w:val="es-CO"/>
        </w:rPr>
        <w:t>Para el año 2017, los estudiantes de la Escuela Blue Ridge ¬¬¬¬¬ alcanzarán o superarán el objetivo de desempeño estatal en Lectura, ELA y Matemáticas como se mencionó anteriormente, y además, el desempeño estudiantil aumentará en Escritura, Ciencia y Estudios Sociales.</w:t>
      </w:r>
    </w:p>
    <w:p w:rsidR="0033611D" w:rsidRPr="0033611D" w:rsidRDefault="0033611D" w:rsidP="0033611D">
      <w:pPr>
        <w:pStyle w:val="ListParagraph"/>
        <w:numPr>
          <w:ilvl w:val="0"/>
          <w:numId w:val="19"/>
        </w:numPr>
        <w:spacing w:line="360" w:lineRule="auto"/>
        <w:rPr>
          <w:rFonts w:asciiTheme="minorHAnsi" w:hAnsiTheme="minorHAnsi"/>
          <w:b/>
          <w:bCs/>
          <w:sz w:val="22"/>
          <w:szCs w:val="22"/>
          <w:lang w:val="es-CO"/>
        </w:rPr>
      </w:pPr>
      <w:r w:rsidRPr="0033611D">
        <w:rPr>
          <w:rFonts w:asciiTheme="minorHAnsi" w:hAnsiTheme="minorHAnsi"/>
          <w:sz w:val="22"/>
          <w:szCs w:val="22"/>
          <w:lang w:val="es-CO"/>
        </w:rPr>
        <w:t>Aumentar el nivel de colaboración entre todas las partes interesadas mediante el desarrollo de equipos y otras estructuras que:</w:t>
      </w:r>
    </w:p>
    <w:p w:rsidR="00BD4521" w:rsidRPr="003E76FC" w:rsidRDefault="003E76FC" w:rsidP="0033611D">
      <w:pPr>
        <w:pStyle w:val="ListParagraph"/>
        <w:numPr>
          <w:ilvl w:val="1"/>
          <w:numId w:val="19"/>
        </w:numPr>
        <w:spacing w:line="360" w:lineRule="auto"/>
        <w:rPr>
          <w:rFonts w:asciiTheme="minorHAnsi" w:hAnsiTheme="minorHAnsi"/>
          <w:b/>
          <w:bCs/>
          <w:sz w:val="22"/>
          <w:szCs w:val="22"/>
          <w:lang w:val="es-CO"/>
        </w:rPr>
      </w:pPr>
      <w:r w:rsidRPr="003E76FC">
        <w:rPr>
          <w:rFonts w:asciiTheme="minorHAnsi" w:hAnsiTheme="minorHAnsi"/>
          <w:sz w:val="22"/>
          <w:szCs w:val="22"/>
          <w:lang w:val="es-CO"/>
        </w:rPr>
        <w:t>Aumentar los niveles de compromiso entre estudiantes, maestros, padres y otros miembros de</w:t>
      </w:r>
      <w:r>
        <w:rPr>
          <w:rFonts w:asciiTheme="minorHAnsi" w:hAnsiTheme="minorHAnsi"/>
          <w:sz w:val="22"/>
          <w:szCs w:val="22"/>
          <w:lang w:val="es-CO"/>
        </w:rPr>
        <w:t xml:space="preserve"> </w:t>
      </w:r>
      <w:r w:rsidRPr="003E76FC">
        <w:rPr>
          <w:rFonts w:asciiTheme="minorHAnsi" w:hAnsiTheme="minorHAnsi"/>
          <w:sz w:val="22"/>
          <w:szCs w:val="22"/>
          <w:lang w:val="es-CO"/>
        </w:rPr>
        <w:t>la comunidad</w:t>
      </w:r>
    </w:p>
    <w:p w:rsidR="00BD4521" w:rsidRPr="000B2042" w:rsidRDefault="003E76FC" w:rsidP="00BD4521">
      <w:pPr>
        <w:pStyle w:val="ListParagraph"/>
        <w:numPr>
          <w:ilvl w:val="1"/>
          <w:numId w:val="19"/>
        </w:numPr>
        <w:spacing w:line="360" w:lineRule="auto"/>
        <w:rPr>
          <w:rFonts w:asciiTheme="minorHAnsi" w:hAnsiTheme="minorHAnsi"/>
          <w:b/>
          <w:bCs/>
          <w:sz w:val="22"/>
          <w:szCs w:val="22"/>
          <w:lang w:val="es-CO"/>
        </w:rPr>
      </w:pPr>
      <w:r w:rsidRPr="000B2042">
        <w:rPr>
          <w:rFonts w:asciiTheme="minorHAnsi" w:hAnsiTheme="minorHAnsi"/>
          <w:sz w:val="22"/>
          <w:szCs w:val="22"/>
          <w:lang w:val="es-CO"/>
        </w:rPr>
        <w:t xml:space="preserve">Incluir todas las voces de las partes interesadas en el proceso de toma de </w:t>
      </w:r>
      <w:r w:rsidR="00811A9D" w:rsidRPr="000B2042">
        <w:rPr>
          <w:rFonts w:asciiTheme="minorHAnsi" w:hAnsiTheme="minorHAnsi"/>
          <w:sz w:val="22"/>
          <w:szCs w:val="22"/>
          <w:lang w:val="es-CO"/>
        </w:rPr>
        <w:t>decisiones</w:t>
      </w:r>
      <w:r w:rsidRPr="000B2042">
        <w:rPr>
          <w:rFonts w:asciiTheme="minorHAnsi" w:hAnsiTheme="minorHAnsi"/>
          <w:sz w:val="22"/>
          <w:szCs w:val="22"/>
          <w:lang w:val="es-CO"/>
        </w:rPr>
        <w:t xml:space="preserve"> para proporcionar </w:t>
      </w:r>
      <w:r w:rsidR="000B2042">
        <w:rPr>
          <w:rFonts w:asciiTheme="minorHAnsi" w:hAnsiTheme="minorHAnsi"/>
          <w:sz w:val="22"/>
          <w:szCs w:val="22"/>
          <w:lang w:val="es-CO"/>
        </w:rPr>
        <w:t>orientación al Equipo Administrativo.</w:t>
      </w:r>
    </w:p>
    <w:p w:rsidR="00BD4521" w:rsidRPr="000B2042" w:rsidRDefault="000B2042" w:rsidP="00BD4521">
      <w:pPr>
        <w:pStyle w:val="ListParagraph"/>
        <w:numPr>
          <w:ilvl w:val="1"/>
          <w:numId w:val="19"/>
        </w:numPr>
        <w:spacing w:line="360" w:lineRule="auto"/>
        <w:rPr>
          <w:rFonts w:asciiTheme="minorHAnsi" w:hAnsiTheme="minorHAnsi"/>
          <w:b/>
          <w:bCs/>
          <w:sz w:val="22"/>
          <w:szCs w:val="22"/>
          <w:lang w:val="es-CO"/>
        </w:rPr>
      </w:pPr>
      <w:r w:rsidRPr="000B2042">
        <w:rPr>
          <w:rFonts w:asciiTheme="minorHAnsi" w:hAnsiTheme="minorHAnsi"/>
          <w:sz w:val="22"/>
          <w:szCs w:val="22"/>
          <w:lang w:val="es-CO"/>
        </w:rPr>
        <w:t>Dise</w:t>
      </w:r>
      <w:r w:rsidRPr="000B2042">
        <w:rPr>
          <w:rFonts w:ascii="Segoe UI Symbol" w:hAnsi="Segoe UI Symbol"/>
          <w:sz w:val="22"/>
          <w:szCs w:val="22"/>
          <w:lang w:val="es-CO" w:eastAsia="ko-KR"/>
        </w:rPr>
        <w:t xml:space="preserve">ñar experiencias atractivas para estudiantes, padres y maestros que resulten en un profundo aprendizaje y una </w:t>
      </w:r>
      <w:r w:rsidR="00811A9D" w:rsidRPr="000B2042">
        <w:rPr>
          <w:rFonts w:ascii="Segoe UI Symbol" w:hAnsi="Segoe UI Symbol"/>
          <w:sz w:val="22"/>
          <w:szCs w:val="22"/>
          <w:lang w:val="es-CO" w:eastAsia="ko-KR"/>
        </w:rPr>
        <w:t>comprensión</w:t>
      </w:r>
      <w:r w:rsidRPr="000B2042">
        <w:rPr>
          <w:rFonts w:ascii="Segoe UI Symbol" w:hAnsi="Segoe UI Symbol"/>
          <w:sz w:val="22"/>
          <w:szCs w:val="22"/>
          <w:lang w:val="es-CO" w:eastAsia="ko-KR"/>
        </w:rPr>
        <w:t xml:space="preserve"> </w:t>
      </w:r>
      <w:r w:rsidR="00811A9D" w:rsidRPr="000B2042">
        <w:rPr>
          <w:rFonts w:ascii="Segoe UI Symbol" w:hAnsi="Segoe UI Symbol"/>
          <w:sz w:val="22"/>
          <w:szCs w:val="22"/>
          <w:lang w:val="es-CO" w:eastAsia="ko-KR"/>
        </w:rPr>
        <w:t>más</w:t>
      </w:r>
      <w:r w:rsidRPr="000B2042">
        <w:rPr>
          <w:rFonts w:ascii="Segoe UI Symbol" w:hAnsi="Segoe UI Symbol"/>
          <w:sz w:val="22"/>
          <w:szCs w:val="22"/>
          <w:lang w:val="es-CO" w:eastAsia="ko-KR"/>
        </w:rPr>
        <w:t xml:space="preserve"> profunda del proceso educativo.</w:t>
      </w:r>
    </w:p>
    <w:p w:rsidR="0065195A" w:rsidRPr="0065195A" w:rsidRDefault="0065195A" w:rsidP="00490A4E">
      <w:pPr>
        <w:spacing w:line="360" w:lineRule="auto"/>
        <w:ind w:firstLine="360"/>
        <w:rPr>
          <w:rFonts w:asciiTheme="minorHAnsi" w:hAnsiTheme="minorHAnsi" w:cstheme="minorHAnsi"/>
          <w:sz w:val="22"/>
          <w:szCs w:val="22"/>
          <w:lang w:val="es-ES"/>
        </w:rPr>
      </w:pPr>
      <w:r w:rsidRPr="0065195A">
        <w:rPr>
          <w:rFonts w:asciiTheme="minorHAnsi" w:hAnsiTheme="minorHAnsi" w:cstheme="minorHAnsi"/>
          <w:sz w:val="22"/>
          <w:szCs w:val="22"/>
          <w:lang w:val="es-ES"/>
        </w:rPr>
        <w:lastRenderedPageBreak/>
        <w:t>*</w:t>
      </w:r>
      <w:r w:rsidR="0042194B">
        <w:rPr>
          <w:rFonts w:asciiTheme="minorHAnsi" w:hAnsiTheme="minorHAnsi" w:cstheme="minorHAnsi"/>
          <w:sz w:val="22"/>
          <w:szCs w:val="22"/>
          <w:lang w:val="es-ES"/>
        </w:rPr>
        <w:t>Metas para el Distrito de DPS</w:t>
      </w:r>
    </w:p>
    <w:p w:rsidR="0065195A" w:rsidRPr="0042194B" w:rsidRDefault="0042194B" w:rsidP="00490A4E">
      <w:pPr>
        <w:numPr>
          <w:ilvl w:val="0"/>
          <w:numId w:val="18"/>
        </w:numPr>
        <w:spacing w:line="360" w:lineRule="auto"/>
        <w:contextualSpacing/>
        <w:rPr>
          <w:rFonts w:asciiTheme="minorHAnsi" w:hAnsiTheme="minorHAnsi"/>
          <w:bCs/>
          <w:sz w:val="22"/>
          <w:szCs w:val="22"/>
          <w:lang w:val="es-CO"/>
        </w:rPr>
      </w:pPr>
      <w:r w:rsidRPr="0042194B">
        <w:rPr>
          <w:rFonts w:asciiTheme="minorHAnsi" w:hAnsiTheme="minorHAnsi"/>
          <w:bCs/>
          <w:sz w:val="22"/>
          <w:szCs w:val="22"/>
          <w:lang w:val="es-CO"/>
        </w:rPr>
        <w:t>Para el 2017, los estudiantes de las Escuelas Públicas de Dalton cumplirán o excederán la tasa estatal de graduación de cohorte para todos los estudiantes.</w:t>
      </w:r>
    </w:p>
    <w:p w:rsidR="0065195A" w:rsidRPr="0042194B" w:rsidRDefault="0042194B" w:rsidP="00490A4E">
      <w:pPr>
        <w:numPr>
          <w:ilvl w:val="0"/>
          <w:numId w:val="18"/>
        </w:numPr>
        <w:spacing w:line="360" w:lineRule="auto"/>
        <w:contextualSpacing/>
        <w:rPr>
          <w:rFonts w:asciiTheme="minorHAnsi" w:hAnsiTheme="minorHAnsi"/>
          <w:bCs/>
          <w:sz w:val="22"/>
          <w:szCs w:val="22"/>
          <w:lang w:val="es-CO"/>
        </w:rPr>
      </w:pPr>
      <w:r w:rsidRPr="0042194B">
        <w:rPr>
          <w:rFonts w:asciiTheme="minorHAnsi" w:hAnsiTheme="minorHAnsi"/>
          <w:bCs/>
          <w:sz w:val="22"/>
          <w:szCs w:val="22"/>
          <w:lang w:val="es-CO"/>
        </w:rPr>
        <w:t>Para el 2017, los estudiantes de las Escuelas Públicas de Dalton cumplirán o excederán el objetivo de desempe</w:t>
      </w:r>
      <w:r>
        <w:rPr>
          <w:rFonts w:asciiTheme="minorHAnsi" w:hAnsiTheme="minorHAnsi"/>
          <w:bCs/>
          <w:sz w:val="22"/>
          <w:szCs w:val="22"/>
          <w:lang w:val="es-CO"/>
        </w:rPr>
        <w:t>ño estatal en Artes del Idioma Ingles en el EOG.</w:t>
      </w:r>
    </w:p>
    <w:p w:rsidR="0065195A" w:rsidRPr="0042194B" w:rsidRDefault="0042194B" w:rsidP="00490A4E">
      <w:pPr>
        <w:pStyle w:val="ListParagraph"/>
        <w:numPr>
          <w:ilvl w:val="0"/>
          <w:numId w:val="18"/>
        </w:numPr>
        <w:spacing w:line="360" w:lineRule="auto"/>
        <w:rPr>
          <w:rFonts w:asciiTheme="minorHAnsi" w:hAnsiTheme="minorHAnsi"/>
          <w:bCs/>
          <w:sz w:val="22"/>
          <w:szCs w:val="22"/>
          <w:lang w:val="es-CO"/>
        </w:rPr>
      </w:pPr>
      <w:r w:rsidRPr="0042194B">
        <w:rPr>
          <w:rFonts w:asciiTheme="minorHAnsi" w:hAnsiTheme="minorHAnsi"/>
          <w:bCs/>
          <w:sz w:val="22"/>
          <w:szCs w:val="22"/>
          <w:lang w:val="es-CO"/>
        </w:rPr>
        <w:t>Para el 2017, los estudiantes de las Escuelas Públicas de Dalton cumplirán o excederán el objetivo de desempe</w:t>
      </w:r>
      <w:r>
        <w:rPr>
          <w:rFonts w:asciiTheme="minorHAnsi" w:hAnsiTheme="minorHAnsi"/>
          <w:bCs/>
          <w:sz w:val="22"/>
          <w:szCs w:val="22"/>
          <w:lang w:val="es-CO"/>
        </w:rPr>
        <w:t>ño del estado en Reading en el EOG.</w:t>
      </w:r>
    </w:p>
    <w:p w:rsidR="0065195A" w:rsidRPr="0042194B" w:rsidRDefault="0042194B" w:rsidP="00490A4E">
      <w:pPr>
        <w:pStyle w:val="ListParagraph"/>
        <w:numPr>
          <w:ilvl w:val="0"/>
          <w:numId w:val="18"/>
        </w:numPr>
        <w:spacing w:line="360" w:lineRule="auto"/>
        <w:rPr>
          <w:rFonts w:asciiTheme="minorHAnsi" w:hAnsiTheme="minorHAnsi"/>
          <w:bCs/>
          <w:sz w:val="22"/>
          <w:szCs w:val="22"/>
          <w:lang w:val="es-CO"/>
        </w:rPr>
      </w:pPr>
      <w:r w:rsidRPr="0042194B">
        <w:rPr>
          <w:rFonts w:asciiTheme="minorHAnsi" w:hAnsiTheme="minorHAnsi"/>
          <w:bCs/>
          <w:sz w:val="22"/>
          <w:szCs w:val="22"/>
          <w:lang w:val="es-CO"/>
        </w:rPr>
        <w:t>Para el 2017, los estudiantes de las Escuelas Públicas de Dalton cumplirán o excederán el objetivo de rendimiento estatal en Matemáticas en el EOG.</w:t>
      </w:r>
    </w:p>
    <w:p w:rsidR="0065195A" w:rsidRPr="0042194B" w:rsidRDefault="0042194B" w:rsidP="00490A4E">
      <w:pPr>
        <w:pStyle w:val="ListParagraph"/>
        <w:numPr>
          <w:ilvl w:val="0"/>
          <w:numId w:val="18"/>
        </w:numPr>
        <w:spacing w:line="360" w:lineRule="auto"/>
        <w:rPr>
          <w:rFonts w:asciiTheme="minorHAnsi" w:hAnsiTheme="minorHAnsi"/>
          <w:bCs/>
          <w:sz w:val="22"/>
          <w:szCs w:val="22"/>
          <w:lang w:val="es-CO"/>
        </w:rPr>
      </w:pPr>
      <w:r w:rsidRPr="0042194B">
        <w:rPr>
          <w:rFonts w:asciiTheme="minorHAnsi" w:hAnsiTheme="minorHAnsi"/>
          <w:bCs/>
          <w:sz w:val="22"/>
          <w:szCs w:val="22"/>
          <w:lang w:val="es-CO"/>
        </w:rPr>
        <w:t xml:space="preserve">Educar a todos los estudiantes en el entorno de aprendizaje seguro, libre de drogas y </w:t>
      </w:r>
      <w:r w:rsidR="00954933">
        <w:rPr>
          <w:rFonts w:asciiTheme="minorHAnsi" w:hAnsiTheme="minorHAnsi"/>
          <w:bCs/>
          <w:sz w:val="22"/>
          <w:szCs w:val="22"/>
          <w:lang w:val="es-CO"/>
        </w:rPr>
        <w:t xml:space="preserve">dirigido </w:t>
      </w:r>
      <w:r w:rsidRPr="0042194B">
        <w:rPr>
          <w:rFonts w:asciiTheme="minorHAnsi" w:hAnsiTheme="minorHAnsi"/>
          <w:bCs/>
          <w:sz w:val="22"/>
          <w:szCs w:val="22"/>
          <w:lang w:val="es-CO"/>
        </w:rPr>
        <w:t>al aprendizaje.</w:t>
      </w:r>
    </w:p>
    <w:p w:rsidR="0042194B" w:rsidRPr="0042194B" w:rsidRDefault="0042194B" w:rsidP="0042194B">
      <w:pPr>
        <w:pStyle w:val="ListParagraph"/>
        <w:spacing w:line="360" w:lineRule="auto"/>
        <w:rPr>
          <w:rFonts w:asciiTheme="minorHAnsi" w:hAnsiTheme="minorHAnsi"/>
          <w:bCs/>
          <w:sz w:val="22"/>
          <w:szCs w:val="22"/>
          <w:lang w:val="es-CO"/>
        </w:rPr>
      </w:pPr>
    </w:p>
    <w:p w:rsidR="008A2176" w:rsidRPr="0042194B" w:rsidRDefault="008A2176" w:rsidP="008A2176">
      <w:pPr>
        <w:pStyle w:val="ListParagraph"/>
        <w:spacing w:line="360" w:lineRule="auto"/>
        <w:rPr>
          <w:rFonts w:asciiTheme="minorHAnsi" w:hAnsiTheme="minorHAnsi"/>
          <w:bCs/>
          <w:sz w:val="22"/>
          <w:szCs w:val="22"/>
          <w:lang w:val="es-CO"/>
        </w:rPr>
      </w:pPr>
    </w:p>
    <w:p w:rsidR="00F072FA" w:rsidRPr="00F072FA" w:rsidRDefault="00791E17" w:rsidP="00F072FA">
      <w:pPr>
        <w:pBdr>
          <w:top w:val="single" w:sz="4" w:space="1" w:color="auto"/>
        </w:pBdr>
        <w:spacing w:line="360" w:lineRule="auto"/>
        <w:rPr>
          <w:rFonts w:ascii="Corbel" w:hAnsi="Corbel" w:cstheme="minorHAnsi"/>
          <w:b/>
          <w:sz w:val="32"/>
          <w:szCs w:val="32"/>
          <w:lang w:val="es-CO"/>
        </w:rPr>
      </w:pPr>
      <w:r w:rsidRPr="00F072FA">
        <w:rPr>
          <w:rFonts w:ascii="Corbel" w:hAnsi="Corbel" w:cstheme="minorHAnsi"/>
          <w:b/>
          <w:sz w:val="32"/>
          <w:szCs w:val="32"/>
          <w:lang w:val="es-CO"/>
        </w:rPr>
        <w:t>Componente Dos: Estrategias</w:t>
      </w:r>
      <w:r w:rsidR="00F072FA" w:rsidRPr="00F072FA">
        <w:rPr>
          <w:rFonts w:ascii="Corbel" w:hAnsi="Corbel" w:cstheme="minorHAnsi"/>
          <w:b/>
          <w:sz w:val="32"/>
          <w:szCs w:val="32"/>
          <w:lang w:val="es-CO"/>
        </w:rPr>
        <w:t xml:space="preserve"> a Nivel Escolar para la Reforma</w:t>
      </w:r>
    </w:p>
    <w:p w:rsidR="00F072FA" w:rsidRDefault="00F072FA" w:rsidP="006234B7">
      <w:pPr>
        <w:spacing w:line="360" w:lineRule="auto"/>
        <w:ind w:firstLine="720"/>
        <w:rPr>
          <w:rFonts w:asciiTheme="minorHAnsi" w:hAnsiTheme="minorHAnsi" w:cstheme="minorHAnsi"/>
          <w:sz w:val="22"/>
          <w:szCs w:val="22"/>
          <w:lang w:val="es-CO"/>
        </w:rPr>
      </w:pPr>
      <w:r w:rsidRPr="00F072FA">
        <w:rPr>
          <w:rFonts w:asciiTheme="minorHAnsi" w:hAnsiTheme="minorHAnsi" w:cstheme="minorHAnsi"/>
          <w:sz w:val="22"/>
          <w:szCs w:val="22"/>
          <w:lang w:val="es-CO"/>
        </w:rPr>
        <w:t>La manera en la cual abordaremos las necesidades de todos los niños en la escuela particularmente las necesidades de los estudiantes más lejos de demostrar la competencia relacionada con el contenido académico del estado y el estándar de rendimiento académico del estudiante es conti</w:t>
      </w:r>
      <w:r w:rsidR="00D070E6">
        <w:rPr>
          <w:rFonts w:asciiTheme="minorHAnsi" w:hAnsiTheme="minorHAnsi" w:cstheme="minorHAnsi"/>
          <w:sz w:val="22"/>
          <w:szCs w:val="22"/>
          <w:lang w:val="es-CO"/>
        </w:rPr>
        <w:t>nuar el uso exitoso del marco</w:t>
      </w:r>
      <w:r w:rsidRPr="00F072FA">
        <w:rPr>
          <w:rFonts w:asciiTheme="minorHAnsi" w:hAnsiTheme="minorHAnsi" w:cstheme="minorHAnsi"/>
          <w:sz w:val="22"/>
          <w:szCs w:val="22"/>
          <w:lang w:val="es-CO"/>
        </w:rPr>
        <w:t xml:space="preserve"> Colaborativo para la lectura y Escribir la instrucción y comenzar a implementar consistentemente nuestro marco matemático actual durante el día de aprendizaje. Utilizaremos lo que funciona en nuestro marco de alfabetización para mejorar nuestra enseñanza directa de matemáticas. Además, diseñaremos lecciones con la oportunidad de que los estudiantes piensen de manera crítica, creativa, trabajen en colaboración y comuniquen sus entendimien</w:t>
      </w:r>
      <w:r w:rsidR="006234B7">
        <w:rPr>
          <w:rFonts w:asciiTheme="minorHAnsi" w:hAnsiTheme="minorHAnsi" w:cstheme="minorHAnsi"/>
          <w:sz w:val="22"/>
          <w:szCs w:val="22"/>
          <w:lang w:val="es-CO"/>
        </w:rPr>
        <w:t>tos con un auditorio auténtico.</w:t>
      </w:r>
    </w:p>
    <w:p w:rsidR="006234B7" w:rsidRDefault="006234B7" w:rsidP="00490A4E">
      <w:pPr>
        <w:spacing w:line="360" w:lineRule="auto"/>
        <w:ind w:firstLine="720"/>
        <w:rPr>
          <w:rFonts w:asciiTheme="minorHAnsi" w:hAnsiTheme="minorHAnsi" w:cstheme="minorHAnsi"/>
          <w:sz w:val="22"/>
          <w:szCs w:val="22"/>
          <w:lang w:val="es-CO"/>
        </w:rPr>
      </w:pPr>
      <w:r w:rsidRPr="006234B7">
        <w:rPr>
          <w:rFonts w:asciiTheme="minorHAnsi" w:hAnsiTheme="minorHAnsi" w:cstheme="minorHAnsi"/>
          <w:sz w:val="22"/>
          <w:szCs w:val="22"/>
          <w:lang w:val="es-CO"/>
        </w:rPr>
        <w:t xml:space="preserve">La instrucción efectiva de alfabetización para todos los estudiantes de la Escuela Blue Ridge ha surgido debido a la implementación de una introducción sistemática a nivel de distrito del marco de colaboración de alfabetización. El marco requiere un entrenamiento extensivo para los entrenadores de alfabetización a través de la Universidad de </w:t>
      </w:r>
      <w:proofErr w:type="spellStart"/>
      <w:r w:rsidRPr="006234B7">
        <w:rPr>
          <w:rFonts w:asciiTheme="minorHAnsi" w:hAnsiTheme="minorHAnsi" w:cstheme="minorHAnsi"/>
          <w:sz w:val="22"/>
          <w:szCs w:val="22"/>
          <w:lang w:val="es-CO"/>
        </w:rPr>
        <w:t>Lesley</w:t>
      </w:r>
      <w:proofErr w:type="spellEnd"/>
      <w:r w:rsidRPr="006234B7">
        <w:rPr>
          <w:rFonts w:asciiTheme="minorHAnsi" w:hAnsiTheme="minorHAnsi" w:cstheme="minorHAnsi"/>
          <w:sz w:val="22"/>
          <w:szCs w:val="22"/>
          <w:lang w:val="es-CO"/>
        </w:rPr>
        <w:t>, que entregan al personal. Nuestro entrenamiento de readaptación de la alfabetización ha alcanzado una fase que debe satisfacer las necesidades específicas del personal que está en muchos niveles diferentes de experiencia de implementación.</w:t>
      </w:r>
    </w:p>
    <w:p w:rsidR="008C1251" w:rsidRPr="0092116F" w:rsidRDefault="008C1251" w:rsidP="00490A4E">
      <w:pPr>
        <w:spacing w:line="360" w:lineRule="auto"/>
        <w:ind w:firstLine="720"/>
        <w:rPr>
          <w:rFonts w:asciiTheme="minorHAnsi" w:hAnsiTheme="minorHAnsi" w:cstheme="minorHAnsi"/>
          <w:sz w:val="22"/>
          <w:szCs w:val="22"/>
          <w:lang w:val="es-CO"/>
        </w:rPr>
      </w:pPr>
      <w:r w:rsidRPr="008C1251">
        <w:rPr>
          <w:rFonts w:asciiTheme="minorHAnsi" w:hAnsiTheme="minorHAnsi" w:cstheme="minorHAnsi"/>
          <w:sz w:val="22"/>
          <w:szCs w:val="22"/>
          <w:lang w:val="es-CO"/>
        </w:rPr>
        <w:t xml:space="preserve">Las necesidades de todos los niños, </w:t>
      </w:r>
      <w:r w:rsidR="00D070E6">
        <w:rPr>
          <w:rFonts w:asciiTheme="minorHAnsi" w:hAnsiTheme="minorHAnsi" w:cstheme="minorHAnsi"/>
          <w:sz w:val="22"/>
          <w:szCs w:val="22"/>
          <w:lang w:val="es-CO"/>
        </w:rPr>
        <w:t xml:space="preserve">particularmente </w:t>
      </w:r>
      <w:r>
        <w:rPr>
          <w:rFonts w:asciiTheme="minorHAnsi" w:hAnsiTheme="minorHAnsi" w:cstheme="minorHAnsi"/>
          <w:sz w:val="22"/>
          <w:szCs w:val="22"/>
          <w:lang w:val="es-CO"/>
        </w:rPr>
        <w:t>el objetivo es las poblaciones grandes</w:t>
      </w:r>
      <w:r w:rsidRPr="008C1251">
        <w:rPr>
          <w:rFonts w:asciiTheme="minorHAnsi" w:hAnsiTheme="minorHAnsi" w:cstheme="minorHAnsi"/>
          <w:sz w:val="22"/>
          <w:szCs w:val="22"/>
          <w:lang w:val="es-CO"/>
        </w:rPr>
        <w:t xml:space="preserve">, se abordan en la instrucción de alfabetización y matemáticas con el fin de proporcionar experiencias de </w:t>
      </w:r>
      <w:r w:rsidRPr="008C1251">
        <w:rPr>
          <w:rFonts w:asciiTheme="minorHAnsi" w:hAnsiTheme="minorHAnsi" w:cstheme="minorHAnsi"/>
          <w:sz w:val="22"/>
          <w:szCs w:val="22"/>
          <w:lang w:val="es-CO"/>
        </w:rPr>
        <w:lastRenderedPageBreak/>
        <w:t xml:space="preserve">aprendizaje individualizadas, diferenciadas y auténticas. </w:t>
      </w:r>
      <w:r w:rsidRPr="0092116F">
        <w:rPr>
          <w:rFonts w:asciiTheme="minorHAnsi" w:hAnsiTheme="minorHAnsi" w:cstheme="minorHAnsi"/>
          <w:sz w:val="22"/>
          <w:szCs w:val="22"/>
          <w:lang w:val="es-CO"/>
        </w:rPr>
        <w:t>Los maestros usan una variedad de recursos disponibles para cumplir con los estándares estatales en alfabetización y matemáticas</w:t>
      </w:r>
    </w:p>
    <w:p w:rsidR="008C1251" w:rsidRDefault="008C1251" w:rsidP="00490A4E">
      <w:pPr>
        <w:spacing w:line="360" w:lineRule="auto"/>
        <w:ind w:firstLine="720"/>
        <w:rPr>
          <w:rFonts w:asciiTheme="minorHAnsi" w:hAnsiTheme="minorHAnsi" w:cstheme="minorHAnsi"/>
          <w:sz w:val="22"/>
          <w:szCs w:val="22"/>
          <w:lang w:val="es-CO"/>
        </w:rPr>
      </w:pPr>
      <w:r w:rsidRPr="008C1251">
        <w:rPr>
          <w:rFonts w:asciiTheme="minorHAnsi" w:hAnsiTheme="minorHAnsi" w:cstheme="minorHAnsi"/>
          <w:sz w:val="22"/>
          <w:szCs w:val="22"/>
          <w:lang w:val="es-CO"/>
        </w:rPr>
        <w:t>Los puntajes estandarizados de lectura y matemáticas, así como los datos de alfabetización escolar y matemáticas se utilizan para identificar a los estudiantes de bajo rendimiento que pueden ser elegibles para servicios adicionales a través de programas de recuperación de lectura o de EIP. Un análisis anual de nuestro progreso hacia nuestras metas mensurables, así como la evidencia de las aplicaciones auténticas de aprendizaje de los estudiantes, determinará si tales necesidades han sido satisfechas y serán consistentes con los planes de mejora.</w:t>
      </w:r>
    </w:p>
    <w:p w:rsidR="008C1251" w:rsidRDefault="008C1251" w:rsidP="00490A4E">
      <w:pPr>
        <w:spacing w:line="360" w:lineRule="auto"/>
        <w:ind w:firstLine="720"/>
        <w:rPr>
          <w:rFonts w:asciiTheme="minorHAnsi" w:hAnsiTheme="minorHAnsi" w:cstheme="minorHAnsi"/>
          <w:sz w:val="22"/>
          <w:szCs w:val="22"/>
          <w:lang w:val="es-CO"/>
        </w:rPr>
      </w:pPr>
      <w:r w:rsidRPr="008C1251">
        <w:rPr>
          <w:rFonts w:asciiTheme="minorHAnsi" w:hAnsiTheme="minorHAnsi" w:cstheme="minorHAnsi"/>
          <w:sz w:val="22"/>
          <w:szCs w:val="22"/>
          <w:lang w:val="es-CO"/>
        </w:rPr>
        <w:t>Los maestros usan una variedad de recursos disponibles para cumplir con los estándares estatales en alfabetización y matemáticas. Los maestros trabajan en estrecha colaboración para colaborar en torno a conceptos difíciles de enseñar, difíciles de aprender identificados a través del análisis continuo de evaluaciones comunes en cada nivel de grado. Además, la inst</w:t>
      </w:r>
      <w:r>
        <w:rPr>
          <w:rFonts w:asciiTheme="minorHAnsi" w:hAnsiTheme="minorHAnsi" w:cstheme="minorHAnsi"/>
          <w:sz w:val="22"/>
          <w:szCs w:val="22"/>
          <w:lang w:val="es-CO"/>
        </w:rPr>
        <w:t>rucción en Arte, Música y P.E. s</w:t>
      </w:r>
      <w:r w:rsidRPr="008C1251">
        <w:rPr>
          <w:rFonts w:asciiTheme="minorHAnsi" w:hAnsiTheme="minorHAnsi" w:cstheme="minorHAnsi"/>
          <w:sz w:val="22"/>
          <w:szCs w:val="22"/>
          <w:lang w:val="es-CO"/>
        </w:rPr>
        <w:t>erá ofrecido a todos los estudiantes por instructores certificados a tiempo completo. El Consejero de Orientación provee lecciones en clase sobre una variedad de temas, así como grupos pequeños que se enfocan en temas de consejería, así como en Estándares de Preparación para Colegios y Carreras. También se proveerán servicios de Recuperación de Lectura, Intervención de Alfabetización Nivelada, Programa de Intervención Temprana, Inglés como Hablantes de Otros Idiomas, Servicios Estudiantiles Excepcionales y Desafío / Puentes para los estudiantes que califiquen. Los estudiantes migrantes serán identificados y las necesidades serán atendidas con el apoyo de nuestro coordinador migrante del distrito.</w:t>
      </w:r>
    </w:p>
    <w:p w:rsidR="008C1251" w:rsidRDefault="008C1251" w:rsidP="00490A4E">
      <w:pPr>
        <w:spacing w:line="360" w:lineRule="auto"/>
        <w:ind w:firstLine="720"/>
        <w:rPr>
          <w:rFonts w:asciiTheme="minorHAnsi" w:hAnsiTheme="minorHAnsi" w:cstheme="minorHAnsi"/>
          <w:sz w:val="22"/>
          <w:szCs w:val="22"/>
          <w:lang w:val="es-CO"/>
        </w:rPr>
      </w:pPr>
      <w:r w:rsidRPr="008C1251">
        <w:rPr>
          <w:rFonts w:asciiTheme="minorHAnsi" w:hAnsiTheme="minorHAnsi" w:cstheme="minorHAnsi"/>
          <w:sz w:val="22"/>
          <w:szCs w:val="22"/>
          <w:lang w:val="es-CO"/>
        </w:rPr>
        <w:t xml:space="preserve">Además, se da prioridad a la colaboración como un medio eficaz de reforma escolar. Nuestro horario escolar se </w:t>
      </w:r>
      <w:r w:rsidR="00060567">
        <w:rPr>
          <w:rFonts w:asciiTheme="minorHAnsi" w:hAnsiTheme="minorHAnsi" w:cstheme="minorHAnsi"/>
          <w:sz w:val="22"/>
          <w:szCs w:val="22"/>
          <w:lang w:val="es-CO"/>
        </w:rPr>
        <w:t>ha establecido de tal manera para</w:t>
      </w:r>
      <w:r w:rsidRPr="008C1251">
        <w:rPr>
          <w:rFonts w:asciiTheme="minorHAnsi" w:hAnsiTheme="minorHAnsi" w:cstheme="minorHAnsi"/>
          <w:sz w:val="22"/>
          <w:szCs w:val="22"/>
          <w:lang w:val="es-CO"/>
        </w:rPr>
        <w:t xml:space="preserve"> maximizar las oportunidades de colaboración y minimizar las interrupciones de la instrucción. Cada nivel de grado se proporciona 2,5 horas de tiempo de colaboración cada semana que se dedica al análisis de datos, el diseño de experiencias de aprendizaje para los estudiantes, y el aprendizaje profesional.</w:t>
      </w:r>
      <w:r w:rsidR="00060567">
        <w:rPr>
          <w:rFonts w:asciiTheme="minorHAnsi" w:hAnsiTheme="minorHAnsi" w:cstheme="minorHAnsi"/>
          <w:sz w:val="22"/>
          <w:szCs w:val="22"/>
          <w:lang w:val="es-CO"/>
        </w:rPr>
        <w:t xml:space="preserve"> </w:t>
      </w:r>
      <w:r w:rsidRPr="008C1251">
        <w:rPr>
          <w:rFonts w:asciiTheme="minorHAnsi" w:hAnsiTheme="minorHAnsi" w:cstheme="minorHAnsi"/>
          <w:sz w:val="22"/>
          <w:szCs w:val="22"/>
          <w:lang w:val="es-CO"/>
        </w:rPr>
        <w:t xml:space="preserve"> Durante este tiempo, los estudiantes están inmersos en clases de conexión, </w:t>
      </w:r>
      <w:r w:rsidR="00060567">
        <w:rPr>
          <w:rFonts w:asciiTheme="minorHAnsi" w:hAnsiTheme="minorHAnsi" w:cstheme="minorHAnsi"/>
          <w:sz w:val="22"/>
          <w:szCs w:val="22"/>
          <w:lang w:val="es-CO"/>
        </w:rPr>
        <w:t xml:space="preserve">tales como arte, música, P.E., </w:t>
      </w:r>
      <w:proofErr w:type="spellStart"/>
      <w:r w:rsidR="00060567">
        <w:rPr>
          <w:rFonts w:asciiTheme="minorHAnsi" w:hAnsiTheme="minorHAnsi" w:cstheme="minorHAnsi"/>
          <w:sz w:val="22"/>
          <w:szCs w:val="22"/>
          <w:lang w:val="es-CO"/>
        </w:rPr>
        <w:t>Stem</w:t>
      </w:r>
      <w:proofErr w:type="spellEnd"/>
      <w:r w:rsidR="00060567">
        <w:rPr>
          <w:rFonts w:asciiTheme="minorHAnsi" w:hAnsiTheme="minorHAnsi" w:cstheme="minorHAnsi"/>
          <w:sz w:val="22"/>
          <w:szCs w:val="22"/>
          <w:lang w:val="es-CO"/>
        </w:rPr>
        <w:t xml:space="preserve"> </w:t>
      </w:r>
      <w:proofErr w:type="spellStart"/>
      <w:r w:rsidR="00060567">
        <w:rPr>
          <w:rFonts w:asciiTheme="minorHAnsi" w:hAnsiTheme="minorHAnsi" w:cstheme="minorHAnsi"/>
          <w:sz w:val="22"/>
          <w:szCs w:val="22"/>
          <w:lang w:val="es-CO"/>
        </w:rPr>
        <w:t>Lab</w:t>
      </w:r>
      <w:proofErr w:type="spellEnd"/>
      <w:r w:rsidRPr="008C1251">
        <w:rPr>
          <w:rFonts w:asciiTheme="minorHAnsi" w:hAnsiTheme="minorHAnsi" w:cstheme="minorHAnsi"/>
          <w:sz w:val="22"/>
          <w:szCs w:val="22"/>
          <w:lang w:val="es-CO"/>
        </w:rPr>
        <w:t>, y orientación.</w:t>
      </w:r>
    </w:p>
    <w:p w:rsidR="00060567" w:rsidRDefault="00060567" w:rsidP="00490A4E">
      <w:pPr>
        <w:spacing w:line="360" w:lineRule="auto"/>
        <w:ind w:firstLine="720"/>
        <w:rPr>
          <w:rFonts w:asciiTheme="minorHAnsi" w:hAnsiTheme="minorHAnsi" w:cstheme="minorHAnsi"/>
          <w:sz w:val="22"/>
          <w:szCs w:val="22"/>
          <w:lang w:val="es-CO"/>
        </w:rPr>
      </w:pPr>
      <w:r w:rsidRPr="00060567">
        <w:rPr>
          <w:rFonts w:asciiTheme="minorHAnsi" w:hAnsiTheme="minorHAnsi" w:cstheme="minorHAnsi"/>
          <w:sz w:val="22"/>
          <w:szCs w:val="22"/>
          <w:lang w:val="es-CO"/>
        </w:rPr>
        <w:t>El Equipo de Diseño de la Escuela, el Equipo de Al</w:t>
      </w:r>
      <w:r w:rsidR="001A22C2">
        <w:rPr>
          <w:rFonts w:asciiTheme="minorHAnsi" w:hAnsiTheme="minorHAnsi" w:cstheme="minorHAnsi"/>
          <w:sz w:val="22"/>
          <w:szCs w:val="22"/>
          <w:lang w:val="es-CO"/>
        </w:rPr>
        <w:t xml:space="preserve">fabetización, el Equipo de </w:t>
      </w:r>
      <w:proofErr w:type="spellStart"/>
      <w:r w:rsidR="001A22C2">
        <w:rPr>
          <w:rFonts w:asciiTheme="minorHAnsi" w:hAnsiTheme="minorHAnsi" w:cstheme="minorHAnsi"/>
          <w:sz w:val="22"/>
          <w:szCs w:val="22"/>
          <w:lang w:val="es-CO"/>
        </w:rPr>
        <w:t>Stem</w:t>
      </w:r>
      <w:proofErr w:type="spellEnd"/>
      <w:r w:rsidR="001A22C2">
        <w:rPr>
          <w:rFonts w:asciiTheme="minorHAnsi" w:hAnsiTheme="minorHAnsi" w:cstheme="minorHAnsi"/>
          <w:sz w:val="22"/>
          <w:szCs w:val="22"/>
          <w:lang w:val="es-CO"/>
        </w:rPr>
        <w:t xml:space="preserve"> </w:t>
      </w:r>
      <w:proofErr w:type="spellStart"/>
      <w:r w:rsidR="001A22C2">
        <w:rPr>
          <w:rFonts w:asciiTheme="minorHAnsi" w:hAnsiTheme="minorHAnsi" w:cstheme="minorHAnsi"/>
          <w:sz w:val="22"/>
          <w:szCs w:val="22"/>
          <w:lang w:val="es-CO"/>
        </w:rPr>
        <w:t>Lab</w:t>
      </w:r>
      <w:proofErr w:type="spellEnd"/>
      <w:r w:rsidRPr="00060567">
        <w:rPr>
          <w:rFonts w:asciiTheme="minorHAnsi" w:hAnsiTheme="minorHAnsi" w:cstheme="minorHAnsi"/>
          <w:sz w:val="22"/>
          <w:szCs w:val="22"/>
          <w:lang w:val="es-CO"/>
        </w:rPr>
        <w:t xml:space="preserve"> y el Equipo de Evidencia y Evaluación están </w:t>
      </w:r>
      <w:r w:rsidR="001A22C2">
        <w:rPr>
          <w:rFonts w:asciiTheme="minorHAnsi" w:hAnsiTheme="minorHAnsi" w:cstheme="minorHAnsi"/>
          <w:sz w:val="22"/>
          <w:szCs w:val="22"/>
          <w:lang w:val="es-CO"/>
        </w:rPr>
        <w:t>listos</w:t>
      </w:r>
      <w:r w:rsidRPr="00060567">
        <w:rPr>
          <w:rFonts w:asciiTheme="minorHAnsi" w:hAnsiTheme="minorHAnsi" w:cstheme="minorHAnsi"/>
          <w:sz w:val="22"/>
          <w:szCs w:val="22"/>
          <w:lang w:val="es-CO"/>
        </w:rPr>
        <w:t xml:space="preserve"> para proveer liderazgo en el mejoramiento continuo de la escuela. El Equipo de Evidencia y Evaluación está compuesto por un </w:t>
      </w:r>
      <w:proofErr w:type="spellStart"/>
      <w:r w:rsidRPr="00060567">
        <w:rPr>
          <w:rFonts w:asciiTheme="minorHAnsi" w:hAnsiTheme="minorHAnsi" w:cstheme="minorHAnsi"/>
          <w:sz w:val="22"/>
          <w:szCs w:val="22"/>
          <w:lang w:val="es-CO"/>
        </w:rPr>
        <w:t>co</w:t>
      </w:r>
      <w:proofErr w:type="spellEnd"/>
      <w:r w:rsidRPr="00060567">
        <w:rPr>
          <w:rFonts w:asciiTheme="minorHAnsi" w:hAnsiTheme="minorHAnsi" w:cstheme="minorHAnsi"/>
          <w:sz w:val="22"/>
          <w:szCs w:val="22"/>
          <w:lang w:val="es-CO"/>
        </w:rPr>
        <w:t>-líder de cada equipo escolar. Este fue un movimiento intencional para que la evi</w:t>
      </w:r>
      <w:r w:rsidR="001A22C2">
        <w:rPr>
          <w:rFonts w:asciiTheme="minorHAnsi" w:hAnsiTheme="minorHAnsi" w:cstheme="minorHAnsi"/>
          <w:sz w:val="22"/>
          <w:szCs w:val="22"/>
          <w:lang w:val="es-CO"/>
        </w:rPr>
        <w:t xml:space="preserve">dencia de, </w:t>
      </w:r>
      <w:r w:rsidRPr="00060567">
        <w:rPr>
          <w:rFonts w:asciiTheme="minorHAnsi" w:hAnsiTheme="minorHAnsi" w:cstheme="minorHAnsi"/>
          <w:sz w:val="22"/>
          <w:szCs w:val="22"/>
          <w:lang w:val="es-CO"/>
        </w:rPr>
        <w:t xml:space="preserve"> </w:t>
      </w:r>
      <w:r w:rsidR="001A22C2">
        <w:rPr>
          <w:rFonts w:asciiTheme="minorHAnsi" w:hAnsiTheme="minorHAnsi" w:cstheme="minorHAnsi"/>
          <w:sz w:val="22"/>
          <w:szCs w:val="22"/>
          <w:lang w:val="es-CO"/>
        </w:rPr>
        <w:t>la contribución</w:t>
      </w:r>
      <w:r w:rsidRPr="00060567">
        <w:rPr>
          <w:rFonts w:asciiTheme="minorHAnsi" w:hAnsiTheme="minorHAnsi" w:cstheme="minorHAnsi"/>
          <w:sz w:val="22"/>
          <w:szCs w:val="22"/>
          <w:lang w:val="es-CO"/>
        </w:rPr>
        <w:t xml:space="preserve"> y la retroalimentación de cada equipo está representado en un equipo unificado de la escuela. Estos equipos revisan y analizan los datos de </w:t>
      </w:r>
      <w:r w:rsidRPr="00060567">
        <w:rPr>
          <w:rFonts w:asciiTheme="minorHAnsi" w:hAnsiTheme="minorHAnsi" w:cstheme="minorHAnsi"/>
          <w:sz w:val="22"/>
          <w:szCs w:val="22"/>
          <w:lang w:val="es-CO"/>
        </w:rPr>
        <w:lastRenderedPageBreak/>
        <w:t>evaluación de los estudiantes, las tareas de rendimiento de los estudiantes y los comentarios de los padres y maestros.</w:t>
      </w:r>
    </w:p>
    <w:p w:rsidR="001A22C2" w:rsidRPr="001A22C2" w:rsidRDefault="001A22C2" w:rsidP="00490A4E">
      <w:pPr>
        <w:spacing w:line="360" w:lineRule="auto"/>
        <w:rPr>
          <w:rFonts w:asciiTheme="minorHAnsi" w:hAnsiTheme="minorHAnsi" w:cstheme="minorHAnsi"/>
          <w:sz w:val="22"/>
          <w:szCs w:val="22"/>
          <w:lang w:val="es-CO"/>
        </w:rPr>
      </w:pPr>
      <w:r w:rsidRPr="001A22C2">
        <w:rPr>
          <w:rFonts w:asciiTheme="minorHAnsi" w:hAnsiTheme="minorHAnsi" w:cstheme="minorHAnsi"/>
          <w:sz w:val="22"/>
          <w:szCs w:val="22"/>
          <w:lang w:val="es-CO"/>
        </w:rPr>
        <w:t>Se reúnen para actuar sobre las categorías de mejoramiento escolar según sea necesario. Los equipos incluyen administradores, coordinadores de alfabetización y líderes de maestros de varios niveles de grado, así como personal de apoyo.</w:t>
      </w:r>
    </w:p>
    <w:p w:rsidR="009E3809" w:rsidRPr="001A22C2" w:rsidRDefault="001A22C2" w:rsidP="00490A4E">
      <w:pPr>
        <w:pBdr>
          <w:top w:val="single" w:sz="4" w:space="1" w:color="auto"/>
        </w:pBdr>
        <w:spacing w:line="360" w:lineRule="auto"/>
        <w:rPr>
          <w:rFonts w:ascii="Corbel" w:hAnsi="Corbel"/>
          <w:b/>
          <w:sz w:val="32"/>
          <w:szCs w:val="32"/>
          <w:lang w:val="es-CO"/>
        </w:rPr>
      </w:pPr>
      <w:r w:rsidRPr="001A22C2">
        <w:rPr>
          <w:rFonts w:ascii="Corbel" w:hAnsi="Corbel"/>
          <w:b/>
          <w:sz w:val="32"/>
          <w:szCs w:val="32"/>
          <w:lang w:val="es-CO"/>
        </w:rPr>
        <w:t>Componente tres</w:t>
      </w:r>
      <w:r w:rsidR="0092116F" w:rsidRPr="001A22C2">
        <w:rPr>
          <w:rFonts w:ascii="Corbel" w:hAnsi="Corbel"/>
          <w:b/>
          <w:sz w:val="32"/>
          <w:szCs w:val="32"/>
          <w:lang w:val="es-CO"/>
        </w:rPr>
        <w:t>: Personal</w:t>
      </w:r>
      <w:r w:rsidRPr="001A22C2">
        <w:rPr>
          <w:rFonts w:ascii="Corbel" w:hAnsi="Corbel"/>
          <w:b/>
          <w:sz w:val="32"/>
          <w:szCs w:val="32"/>
          <w:lang w:val="es-CO"/>
        </w:rPr>
        <w:t xml:space="preserve"> de instrucción altamente calificado</w:t>
      </w:r>
    </w:p>
    <w:p w:rsidR="001A22C2" w:rsidRPr="001A22C2" w:rsidRDefault="001A22C2" w:rsidP="001A22C2">
      <w:pPr>
        <w:spacing w:line="360" w:lineRule="auto"/>
        <w:ind w:firstLine="720"/>
        <w:rPr>
          <w:rFonts w:asciiTheme="minorHAnsi" w:hAnsiTheme="minorHAnsi" w:cstheme="minorHAnsi"/>
          <w:sz w:val="22"/>
          <w:szCs w:val="22"/>
          <w:lang w:val="es-CO"/>
        </w:rPr>
      </w:pPr>
      <w:r w:rsidRPr="001A22C2">
        <w:rPr>
          <w:rFonts w:asciiTheme="minorHAnsi" w:hAnsiTheme="minorHAnsi" w:cstheme="minorHAnsi"/>
          <w:sz w:val="22"/>
          <w:szCs w:val="22"/>
          <w:lang w:val="es-CO"/>
        </w:rPr>
        <w:t xml:space="preserve">Proveeremos instrucción por maestros altamente calificados que cumplan con los estándares establecidos por el estado de Georgia. Actualmente, todos los miembros del personal profesional de Blue Ridge son maestros certificados altamente calificados que trabajan en sus áreas de certificación. Todos los miembros del personal </w:t>
      </w:r>
      <w:r>
        <w:rPr>
          <w:rFonts w:asciiTheme="minorHAnsi" w:hAnsiTheme="minorHAnsi" w:cstheme="minorHAnsi"/>
          <w:sz w:val="22"/>
          <w:szCs w:val="22"/>
          <w:lang w:val="es-CO"/>
        </w:rPr>
        <w:t>para</w:t>
      </w:r>
      <w:r w:rsidRPr="001A22C2">
        <w:rPr>
          <w:rFonts w:asciiTheme="minorHAnsi" w:hAnsiTheme="minorHAnsi" w:cstheme="minorHAnsi"/>
          <w:sz w:val="22"/>
          <w:szCs w:val="22"/>
          <w:lang w:val="es-CO"/>
        </w:rPr>
        <w:t xml:space="preserve">profesional tienen una licencia </w:t>
      </w:r>
      <w:r>
        <w:rPr>
          <w:rFonts w:asciiTheme="minorHAnsi" w:hAnsiTheme="minorHAnsi" w:cstheme="minorHAnsi"/>
          <w:sz w:val="22"/>
          <w:szCs w:val="22"/>
          <w:lang w:val="es-CO"/>
        </w:rPr>
        <w:t>para</w:t>
      </w:r>
      <w:r w:rsidRPr="001A22C2">
        <w:rPr>
          <w:rFonts w:asciiTheme="minorHAnsi" w:hAnsiTheme="minorHAnsi" w:cstheme="minorHAnsi"/>
          <w:sz w:val="22"/>
          <w:szCs w:val="22"/>
          <w:lang w:val="es-CO"/>
        </w:rPr>
        <w:t>profesional de Georgia.</w:t>
      </w:r>
    </w:p>
    <w:p w:rsidR="007F7833" w:rsidRPr="001A22C2" w:rsidRDefault="007F7833" w:rsidP="00490A4E">
      <w:pPr>
        <w:pBdr>
          <w:top w:val="single" w:sz="4" w:space="1" w:color="auto"/>
        </w:pBdr>
        <w:spacing w:line="360" w:lineRule="auto"/>
        <w:rPr>
          <w:rFonts w:ascii="Corbel" w:hAnsi="Corbel"/>
          <w:b/>
          <w:sz w:val="32"/>
          <w:szCs w:val="32"/>
          <w:lang w:val="es-CO"/>
        </w:rPr>
      </w:pPr>
      <w:r w:rsidRPr="001A22C2">
        <w:rPr>
          <w:rFonts w:ascii="Corbel" w:hAnsi="Corbel"/>
          <w:b/>
          <w:sz w:val="32"/>
          <w:szCs w:val="32"/>
          <w:lang w:val="es-CO"/>
        </w:rPr>
        <w:t>Component</w:t>
      </w:r>
      <w:r w:rsidR="001A22C2" w:rsidRPr="001A22C2">
        <w:rPr>
          <w:rFonts w:ascii="Corbel" w:hAnsi="Corbel"/>
          <w:b/>
          <w:sz w:val="32"/>
          <w:szCs w:val="32"/>
          <w:lang w:val="es-CO"/>
        </w:rPr>
        <w:t>e Cuatro</w:t>
      </w:r>
      <w:r w:rsidR="000A35EA" w:rsidRPr="001A22C2">
        <w:rPr>
          <w:rFonts w:ascii="Corbel" w:hAnsi="Corbel"/>
          <w:b/>
          <w:sz w:val="32"/>
          <w:szCs w:val="32"/>
          <w:lang w:val="es-CO"/>
        </w:rPr>
        <w:t>: Aprendizaje</w:t>
      </w:r>
      <w:r w:rsidR="001A22C2" w:rsidRPr="001A22C2">
        <w:rPr>
          <w:rFonts w:ascii="Corbel" w:hAnsi="Corbel"/>
          <w:b/>
          <w:sz w:val="32"/>
          <w:szCs w:val="32"/>
          <w:lang w:val="es-CO"/>
        </w:rPr>
        <w:t xml:space="preserve"> Profesional</w:t>
      </w:r>
    </w:p>
    <w:p w:rsidR="001A22C2" w:rsidRPr="000A35EA" w:rsidRDefault="001A22C2" w:rsidP="00490A4E">
      <w:pPr>
        <w:spacing w:line="360" w:lineRule="auto"/>
        <w:ind w:firstLine="720"/>
        <w:rPr>
          <w:rFonts w:asciiTheme="minorHAnsi" w:hAnsiTheme="minorHAnsi"/>
          <w:sz w:val="22"/>
          <w:szCs w:val="22"/>
          <w:lang w:val="es-CO"/>
        </w:rPr>
      </w:pPr>
      <w:r w:rsidRPr="001A22C2">
        <w:rPr>
          <w:rFonts w:asciiTheme="minorHAnsi" w:hAnsiTheme="minorHAnsi"/>
          <w:sz w:val="22"/>
          <w:szCs w:val="22"/>
          <w:lang w:val="es-CO"/>
        </w:rPr>
        <w:t xml:space="preserve">Blue Ridge School es consciente de la necesidad de un aprendizaje profesional de alta calidad para todo el personal y, como resultado, ha implementado un componente de aprendizaje profesional extenso a nuestro calendario anual. </w:t>
      </w:r>
      <w:r w:rsidRPr="000A35EA">
        <w:rPr>
          <w:rFonts w:asciiTheme="minorHAnsi" w:hAnsiTheme="minorHAnsi"/>
          <w:sz w:val="22"/>
          <w:szCs w:val="22"/>
          <w:lang w:val="es-CO"/>
        </w:rPr>
        <w:t xml:space="preserve">Se </w:t>
      </w:r>
      <w:r w:rsidR="000A35EA" w:rsidRPr="000A35EA">
        <w:rPr>
          <w:rFonts w:asciiTheme="minorHAnsi" w:hAnsiTheme="minorHAnsi"/>
          <w:sz w:val="22"/>
          <w:szCs w:val="22"/>
          <w:lang w:val="es-CO"/>
        </w:rPr>
        <w:t>provee</w:t>
      </w:r>
      <w:r w:rsidRPr="000A35EA">
        <w:rPr>
          <w:rFonts w:asciiTheme="minorHAnsi" w:hAnsiTheme="minorHAnsi"/>
          <w:sz w:val="22"/>
          <w:szCs w:val="22"/>
          <w:lang w:val="es-CO"/>
        </w:rPr>
        <w:t xml:space="preserve"> tiempo, materiales y finanzas para asegurar un desarrollo profesional continuo y de alta calidad para todo el personal.</w:t>
      </w:r>
    </w:p>
    <w:p w:rsidR="001A22C2" w:rsidRDefault="001A22C2" w:rsidP="00490A4E">
      <w:pPr>
        <w:spacing w:line="360" w:lineRule="auto"/>
        <w:ind w:firstLine="720"/>
        <w:rPr>
          <w:rFonts w:asciiTheme="minorHAnsi" w:hAnsiTheme="minorHAnsi"/>
          <w:sz w:val="22"/>
          <w:szCs w:val="22"/>
          <w:lang w:val="es-CO"/>
        </w:rPr>
      </w:pPr>
      <w:r w:rsidRPr="001A22C2">
        <w:rPr>
          <w:rFonts w:asciiTheme="minorHAnsi" w:hAnsiTheme="minorHAnsi"/>
          <w:sz w:val="22"/>
          <w:szCs w:val="22"/>
          <w:lang w:val="es-CO"/>
        </w:rPr>
        <w:t>Este año se ofrecerá un curso de colaboración de alfabetización de cuarenta horas para maestros que no han recibido capacitación en colaboración de alfabetización, capacitación en c</w:t>
      </w:r>
      <w:r w:rsidR="008E55F9">
        <w:rPr>
          <w:rFonts w:asciiTheme="minorHAnsi" w:hAnsiTheme="minorHAnsi"/>
          <w:sz w:val="22"/>
          <w:szCs w:val="22"/>
          <w:lang w:val="es-CO"/>
        </w:rPr>
        <w:t xml:space="preserve">olaboración de alfabetización, </w:t>
      </w:r>
      <w:r w:rsidRPr="001A22C2">
        <w:rPr>
          <w:rFonts w:asciiTheme="minorHAnsi" w:hAnsiTheme="minorHAnsi"/>
          <w:sz w:val="22"/>
          <w:szCs w:val="22"/>
          <w:lang w:val="es-CO"/>
        </w:rPr>
        <w:t xml:space="preserve"> veinte horas para aquellos que han completado el curso de cuarenta horas, diez horas de alfabetización para maestros con dos o Más años de experiencia con Literacy Collaborative. Instrucción protegida (SIOP) el aprendizaje profesional se centra en las herramientas y estrategias más eficaces para los maestros, específicamente aquellos que trabajan con una población alta de ESOL.</w:t>
      </w:r>
    </w:p>
    <w:p w:rsidR="008E55F9" w:rsidRPr="0092116F" w:rsidRDefault="008E55F9" w:rsidP="00490A4E">
      <w:pPr>
        <w:spacing w:line="360" w:lineRule="auto"/>
        <w:ind w:firstLine="720"/>
        <w:rPr>
          <w:rFonts w:asciiTheme="minorHAnsi" w:hAnsiTheme="minorHAnsi" w:cstheme="minorHAnsi"/>
          <w:sz w:val="22"/>
          <w:szCs w:val="22"/>
          <w:lang w:val="es-CO"/>
        </w:rPr>
      </w:pPr>
      <w:r w:rsidRPr="008E55F9">
        <w:rPr>
          <w:rFonts w:asciiTheme="minorHAnsi" w:hAnsiTheme="minorHAnsi" w:cstheme="minorHAnsi"/>
          <w:sz w:val="22"/>
          <w:szCs w:val="22"/>
          <w:lang w:val="es-CO"/>
        </w:rPr>
        <w:t xml:space="preserve">Las observaciones, reflexiones y conversaciones de los maestros con colegas y administradores indican la necesidad de enfocar las energías de enseñanza en profundizar nuestra comprensión del compromiso y del proceso de diseño. </w:t>
      </w:r>
      <w:r w:rsidRPr="0092116F">
        <w:rPr>
          <w:rFonts w:asciiTheme="minorHAnsi" w:hAnsiTheme="minorHAnsi" w:cstheme="minorHAnsi"/>
          <w:sz w:val="22"/>
          <w:szCs w:val="22"/>
          <w:lang w:val="es-CO"/>
        </w:rPr>
        <w:t>Esto se sugiere que suceda a través de oportunidades de aprendizaje profesional con los consultores del Centro Schlechty y con la orientación de los entrenadores de diseño.</w:t>
      </w:r>
    </w:p>
    <w:p w:rsidR="00A665FC" w:rsidRDefault="00A665FC" w:rsidP="007424A2">
      <w:pPr>
        <w:spacing w:line="360" w:lineRule="auto"/>
        <w:ind w:firstLine="720"/>
        <w:rPr>
          <w:rFonts w:asciiTheme="minorHAnsi" w:hAnsiTheme="minorHAnsi" w:cstheme="minorHAnsi"/>
          <w:sz w:val="22"/>
          <w:szCs w:val="22"/>
          <w:lang w:val="es-CO"/>
        </w:rPr>
      </w:pPr>
      <w:r w:rsidRPr="00A665FC">
        <w:rPr>
          <w:rFonts w:asciiTheme="minorHAnsi" w:hAnsiTheme="minorHAnsi" w:cstheme="minorHAnsi"/>
          <w:sz w:val="22"/>
          <w:szCs w:val="22"/>
          <w:lang w:val="es-CO"/>
        </w:rPr>
        <w:t xml:space="preserve">Hemos dedicado recursos para llevar a cabo eficazmente las actividades de desarrollo profesional que abordan </w:t>
      </w:r>
      <w:r>
        <w:rPr>
          <w:rFonts w:asciiTheme="minorHAnsi" w:hAnsiTheme="minorHAnsi" w:cstheme="minorHAnsi"/>
          <w:sz w:val="22"/>
          <w:szCs w:val="22"/>
          <w:lang w:val="es-CO"/>
        </w:rPr>
        <w:t xml:space="preserve">la raíz </w:t>
      </w:r>
      <w:r w:rsidR="00DE22A3">
        <w:rPr>
          <w:rFonts w:asciiTheme="minorHAnsi" w:hAnsiTheme="minorHAnsi" w:cstheme="minorHAnsi"/>
          <w:sz w:val="22"/>
          <w:szCs w:val="22"/>
          <w:lang w:val="es-CO"/>
        </w:rPr>
        <w:t>de la</w:t>
      </w:r>
      <w:r w:rsidRPr="00A665FC">
        <w:rPr>
          <w:rFonts w:asciiTheme="minorHAnsi" w:hAnsiTheme="minorHAnsi" w:cstheme="minorHAnsi"/>
          <w:sz w:val="22"/>
          <w:szCs w:val="22"/>
          <w:lang w:val="es-CO"/>
        </w:rPr>
        <w:t>s</w:t>
      </w:r>
      <w:r w:rsidR="00DE22A3">
        <w:rPr>
          <w:rFonts w:asciiTheme="minorHAnsi" w:hAnsiTheme="minorHAnsi" w:cstheme="minorHAnsi"/>
          <w:sz w:val="22"/>
          <w:szCs w:val="22"/>
          <w:lang w:val="es-CO"/>
        </w:rPr>
        <w:t xml:space="preserve"> causas de los </w:t>
      </w:r>
      <w:r w:rsidRPr="00A665FC">
        <w:rPr>
          <w:rFonts w:asciiTheme="minorHAnsi" w:hAnsiTheme="minorHAnsi" w:cstheme="minorHAnsi"/>
          <w:sz w:val="22"/>
          <w:szCs w:val="22"/>
          <w:lang w:val="es-CO"/>
        </w:rPr>
        <w:t xml:space="preserve"> problemas académicos y mejoran los procesos de enseñanza y aprendizaje en matemáticas y alfabetización. Por ejemplo, los administradores se reúnen con los maestros del salón de clases y de apoyo por lo menos una vez al mes durante el tiempo de </w:t>
      </w:r>
      <w:r w:rsidRPr="00A665FC">
        <w:rPr>
          <w:rFonts w:asciiTheme="minorHAnsi" w:hAnsiTheme="minorHAnsi" w:cstheme="minorHAnsi"/>
          <w:sz w:val="22"/>
          <w:szCs w:val="22"/>
          <w:lang w:val="es-CO"/>
        </w:rPr>
        <w:lastRenderedPageBreak/>
        <w:t>diseño colaborativo, para participar en el aprendizaje profesional, para analizar datos y para diseñar el trabajo del estudiante.</w:t>
      </w:r>
    </w:p>
    <w:p w:rsidR="00DE22A3" w:rsidRDefault="00DE22A3" w:rsidP="007424A2">
      <w:pPr>
        <w:spacing w:line="360" w:lineRule="auto"/>
        <w:ind w:firstLine="720"/>
        <w:rPr>
          <w:rFonts w:asciiTheme="minorHAnsi" w:hAnsiTheme="minorHAnsi" w:cstheme="minorHAnsi"/>
          <w:sz w:val="22"/>
          <w:szCs w:val="22"/>
          <w:lang w:val="es-CO"/>
        </w:rPr>
      </w:pPr>
      <w:r w:rsidRPr="00DE22A3">
        <w:rPr>
          <w:rFonts w:asciiTheme="minorHAnsi" w:hAnsiTheme="minorHAnsi" w:cstheme="minorHAnsi"/>
          <w:sz w:val="22"/>
          <w:szCs w:val="22"/>
          <w:lang w:val="es-CO"/>
        </w:rPr>
        <w:t>Hemos incluido a los maestros en actividades de desarrollo profesional con respecto al uso de evaluaciones académicas para permitirles proporcionar información y mejorar el logro de los estudiantes individuales y el programa de instrucción en general. El marco de colaboración de alfabetización ha proporcionado a los maestros amplias oportunidades para aprender a recolectar datos de evaluación y analizarlos de manera oportuna para determinar las mejores decisiones de instrucción para todos los estudiantes. Todos los maestros han sido entrenados en el uso del sistema de datos longitudinales del estado (SLDS) para recolectar datos de rendimiento de los estudiantes y recursos de instrucción de manera eficiente con la capacitación más reciente en los meses de agosto y septiembre. El progreso académico en alfabetización se monitorea cada seis semanas para asegurar que los estudiantes están haciendo progresos adecuados, y para proporcionar intervenciones oportunas y efectivas para los estudiantes que se están quedando atrás.</w:t>
      </w:r>
    </w:p>
    <w:p w:rsidR="00CB6A4A" w:rsidRPr="00CB6A4A" w:rsidRDefault="00CB6A4A" w:rsidP="00CB6A4A">
      <w:pPr>
        <w:spacing w:line="360" w:lineRule="auto"/>
        <w:ind w:firstLine="720"/>
        <w:rPr>
          <w:rFonts w:asciiTheme="minorHAnsi" w:hAnsiTheme="minorHAnsi" w:cstheme="minorHAnsi"/>
          <w:sz w:val="22"/>
          <w:szCs w:val="22"/>
          <w:lang w:val="es-CO"/>
        </w:rPr>
      </w:pPr>
      <w:r w:rsidRPr="00CB6A4A">
        <w:rPr>
          <w:rFonts w:asciiTheme="minorHAnsi" w:hAnsiTheme="minorHAnsi" w:cstheme="minorHAnsi"/>
          <w:sz w:val="22"/>
          <w:szCs w:val="22"/>
          <w:lang w:val="es-CO"/>
        </w:rPr>
        <w:t>En el área de Matemáticas, las Escuelas Públicas de Dalton han proporcionado un entrenador de matemáticas que trabaja con maestros en cada escuela para profundizar la comprensión y desarrollar la capacidad de los maestros para proporcionar instrucción de matemáticas de calidad. Se imparte capacitación a intervalos regulares para asegurar la innovación continua en el aula de matemáticas. El monitoreo del progreso en matemáticas también se lleva a cabo cada seis semanas para asegurar que todos los estudiantes estén logrando ganancias académicas adecuadas y para asegurar que se provean intervenciones efectivas para aquellos estudiantes que luchan en matemát</w:t>
      </w:r>
      <w:r>
        <w:rPr>
          <w:rFonts w:asciiTheme="minorHAnsi" w:hAnsiTheme="minorHAnsi" w:cstheme="minorHAnsi"/>
          <w:sz w:val="22"/>
          <w:szCs w:val="22"/>
          <w:lang w:val="es-CO"/>
        </w:rPr>
        <w:t>icas.</w:t>
      </w:r>
    </w:p>
    <w:p w:rsidR="006D35CB" w:rsidRPr="00F74F43" w:rsidRDefault="003B10E3" w:rsidP="00490A4E">
      <w:pPr>
        <w:pBdr>
          <w:top w:val="single" w:sz="4" w:space="1" w:color="auto"/>
        </w:pBdr>
        <w:spacing w:line="360" w:lineRule="auto"/>
        <w:rPr>
          <w:rFonts w:ascii="Corbel" w:hAnsi="Corbel"/>
          <w:b/>
          <w:sz w:val="32"/>
          <w:szCs w:val="32"/>
          <w:lang w:val="es-CO"/>
        </w:rPr>
      </w:pPr>
      <w:r w:rsidRPr="00F74F43">
        <w:rPr>
          <w:rFonts w:ascii="Corbel" w:hAnsi="Corbel"/>
          <w:b/>
          <w:sz w:val="32"/>
          <w:szCs w:val="32"/>
          <w:lang w:val="es-CO"/>
        </w:rPr>
        <w:t>Componente Cinco</w:t>
      </w:r>
      <w:r w:rsidR="00F74F43" w:rsidRPr="00F74F43">
        <w:rPr>
          <w:rFonts w:ascii="Corbel" w:hAnsi="Corbel"/>
          <w:b/>
          <w:sz w:val="32"/>
          <w:szCs w:val="32"/>
          <w:lang w:val="es-CO"/>
        </w:rPr>
        <w:t>: Estrategias para atraer personal altamente cualificado</w:t>
      </w:r>
    </w:p>
    <w:p w:rsidR="00F74F43" w:rsidRPr="0092116F" w:rsidRDefault="00F74F43" w:rsidP="00490A4E">
      <w:pPr>
        <w:spacing w:line="360" w:lineRule="auto"/>
        <w:ind w:firstLine="720"/>
        <w:rPr>
          <w:rFonts w:asciiTheme="minorHAnsi" w:hAnsiTheme="minorHAnsi" w:cstheme="minorHAnsi"/>
          <w:sz w:val="22"/>
          <w:szCs w:val="22"/>
          <w:lang w:val="es-CO"/>
        </w:rPr>
      </w:pPr>
      <w:r w:rsidRPr="00F74F43">
        <w:rPr>
          <w:rFonts w:asciiTheme="minorHAnsi" w:hAnsiTheme="minorHAnsi" w:cstheme="minorHAnsi"/>
          <w:sz w:val="22"/>
          <w:szCs w:val="22"/>
          <w:lang w:val="es-CO"/>
        </w:rPr>
        <w:t xml:space="preserve">Proveeremos instrucción por maestros altamente calificados que cumplan con los estándares establecidos por el estado de Georgia. Actualmente, todos los miembros del personal profesional de Blue Ridge son maestros certificados altamente calificados que trabajan en sus áreas de certificación. Todos los miembros del personal paraprofesional tienen una licencia paraprofesional de Georgia. </w:t>
      </w:r>
      <w:r w:rsidRPr="0092116F">
        <w:rPr>
          <w:rFonts w:asciiTheme="minorHAnsi" w:hAnsiTheme="minorHAnsi" w:cstheme="minorHAnsi"/>
          <w:sz w:val="22"/>
          <w:szCs w:val="22"/>
          <w:lang w:val="es-CO"/>
        </w:rPr>
        <w:t>Reconocemos la importancia de reclutar e incorporar personal altamente calificado en nuestra escuela.</w:t>
      </w:r>
    </w:p>
    <w:p w:rsidR="00F74F43" w:rsidRDefault="00F74F43" w:rsidP="00490A4E">
      <w:pPr>
        <w:spacing w:line="360" w:lineRule="auto"/>
        <w:ind w:firstLine="720"/>
        <w:rPr>
          <w:rFonts w:asciiTheme="minorHAnsi" w:hAnsiTheme="minorHAnsi"/>
          <w:sz w:val="22"/>
          <w:szCs w:val="22"/>
          <w:lang w:val="es-CO"/>
        </w:rPr>
      </w:pPr>
      <w:r w:rsidRPr="00F74F43">
        <w:rPr>
          <w:rFonts w:asciiTheme="minorHAnsi" w:hAnsiTheme="minorHAnsi"/>
          <w:sz w:val="22"/>
          <w:szCs w:val="22"/>
          <w:lang w:val="es-CO"/>
        </w:rPr>
        <w:t xml:space="preserve">Como una forma de contratar personal altamente calificado, Blue Ridge se ha asociado con Dalton State College para formar The Learning Partnership School. Esta asociación está diseñada para los candidatos de los estudiantes de Bloque III y Bloque IV que son cuidadosamente seleccionados a través de un proceso de entrevista. Los candidatos seleccionados trabajan bajo la supervisión del maestro de </w:t>
      </w:r>
      <w:r w:rsidRPr="00F74F43">
        <w:rPr>
          <w:rFonts w:asciiTheme="minorHAnsi" w:hAnsiTheme="minorHAnsi"/>
          <w:sz w:val="22"/>
          <w:szCs w:val="22"/>
          <w:lang w:val="es-CO"/>
        </w:rPr>
        <w:lastRenderedPageBreak/>
        <w:t xml:space="preserve">aula en un modelo de </w:t>
      </w:r>
      <w:proofErr w:type="spellStart"/>
      <w:r w:rsidRPr="00F74F43">
        <w:rPr>
          <w:rFonts w:asciiTheme="minorHAnsi" w:hAnsiTheme="minorHAnsi"/>
          <w:sz w:val="22"/>
          <w:szCs w:val="22"/>
          <w:lang w:val="es-CO"/>
        </w:rPr>
        <w:t>co</w:t>
      </w:r>
      <w:proofErr w:type="spellEnd"/>
      <w:r w:rsidRPr="00F74F43">
        <w:rPr>
          <w:rFonts w:asciiTheme="minorHAnsi" w:hAnsiTheme="minorHAnsi"/>
          <w:sz w:val="22"/>
          <w:szCs w:val="22"/>
          <w:lang w:val="es-CO"/>
        </w:rPr>
        <w:t xml:space="preserve">-enseñanza para una colocación de un año. Este modelo de </w:t>
      </w:r>
      <w:proofErr w:type="spellStart"/>
      <w:r w:rsidRPr="00F74F43">
        <w:rPr>
          <w:rFonts w:asciiTheme="minorHAnsi" w:hAnsiTheme="minorHAnsi"/>
          <w:sz w:val="22"/>
          <w:szCs w:val="22"/>
          <w:lang w:val="es-CO"/>
        </w:rPr>
        <w:t>co</w:t>
      </w:r>
      <w:proofErr w:type="spellEnd"/>
      <w:r w:rsidRPr="00F74F43">
        <w:rPr>
          <w:rFonts w:asciiTheme="minorHAnsi" w:hAnsiTheme="minorHAnsi"/>
          <w:sz w:val="22"/>
          <w:szCs w:val="22"/>
          <w:lang w:val="es-CO"/>
        </w:rPr>
        <w:t>-enseñanza está compuesto por un maestro de aula y dos maestros candidatos. Estos maestros candidatos están inmersos en la vida de la escuela y se les proporciona un aprendizaje profesional a medida en alfabetización, matemáticas y el proceso de diseño.</w:t>
      </w:r>
    </w:p>
    <w:p w:rsidR="00CF68E3" w:rsidRDefault="00F74F43" w:rsidP="00CF68E3">
      <w:pPr>
        <w:spacing w:line="360" w:lineRule="auto"/>
        <w:ind w:firstLine="720"/>
        <w:rPr>
          <w:rFonts w:asciiTheme="minorHAnsi" w:hAnsiTheme="minorHAnsi"/>
          <w:sz w:val="22"/>
          <w:szCs w:val="22"/>
          <w:lang w:val="es-CO"/>
        </w:rPr>
      </w:pPr>
      <w:r w:rsidRPr="00F74F43">
        <w:rPr>
          <w:rFonts w:asciiTheme="minorHAnsi" w:hAnsiTheme="minorHAnsi"/>
          <w:sz w:val="22"/>
          <w:szCs w:val="22"/>
          <w:lang w:val="es-CO"/>
        </w:rPr>
        <w:t>La asociación de Blue Ridge School y la escuela Dalton State College de Educación se extiende a los estudiantes de Bloque I y II. Las experiencias de aprendizaje auténticas se proporcionan a estos estudiantes de DSC mientras asisten a sus clases de la universidad en la Escuela Blue Ridge y son inmediatamente capaces de aplicar su nuevo aprendizaje dentro de las aulas elementales.</w:t>
      </w:r>
    </w:p>
    <w:p w:rsidR="00DD2D48" w:rsidRPr="00CF68E3" w:rsidRDefault="00CF68E3" w:rsidP="00490A4E">
      <w:pPr>
        <w:spacing w:line="360" w:lineRule="auto"/>
        <w:rPr>
          <w:rFonts w:asciiTheme="minorHAnsi" w:hAnsiTheme="minorHAnsi"/>
          <w:sz w:val="22"/>
          <w:szCs w:val="22"/>
          <w:lang w:val="es-CO"/>
        </w:rPr>
      </w:pPr>
      <w:r w:rsidRPr="00CF68E3">
        <w:rPr>
          <w:rFonts w:asciiTheme="minorHAnsi" w:hAnsiTheme="minorHAnsi"/>
          <w:sz w:val="22"/>
          <w:szCs w:val="22"/>
          <w:lang w:val="es-CO"/>
        </w:rPr>
        <w:t>El nuevo personal de Blue Ridge cuenta con un alto nivel de apoyo de los miembros del Equipo de Reclutamiento e Inducción de nuestra escuela. Este equipo ha desarrollado un proceso de inducción que ofrece oportunidades de aprendizaje específicamente diseñadas para los nuevos miembros del personal</w:t>
      </w:r>
      <w:r>
        <w:rPr>
          <w:rFonts w:asciiTheme="minorHAnsi" w:hAnsiTheme="minorHAnsi"/>
          <w:sz w:val="22"/>
          <w:szCs w:val="22"/>
          <w:lang w:val="es-CO"/>
        </w:rPr>
        <w:t>.</w:t>
      </w:r>
    </w:p>
    <w:p w:rsidR="00DD2D48" w:rsidRPr="00CF68E3" w:rsidRDefault="00CF68E3" w:rsidP="00490A4E">
      <w:pPr>
        <w:pBdr>
          <w:top w:val="single" w:sz="4" w:space="1" w:color="auto"/>
        </w:pBdr>
        <w:spacing w:line="360" w:lineRule="auto"/>
        <w:rPr>
          <w:rFonts w:ascii="Corbel" w:hAnsi="Corbel"/>
          <w:b/>
          <w:sz w:val="28"/>
          <w:szCs w:val="28"/>
          <w:lang w:val="es-CO"/>
        </w:rPr>
      </w:pPr>
      <w:r w:rsidRPr="00CF68E3">
        <w:rPr>
          <w:rFonts w:ascii="Corbel" w:hAnsi="Corbel"/>
          <w:b/>
          <w:sz w:val="30"/>
          <w:szCs w:val="30"/>
          <w:lang w:val="es-CO"/>
        </w:rPr>
        <w:t xml:space="preserve">Componente Seis: </w:t>
      </w:r>
      <w:r w:rsidRPr="00CF68E3">
        <w:rPr>
          <w:rFonts w:ascii="Corbel" w:hAnsi="Corbel"/>
          <w:b/>
          <w:sz w:val="28"/>
          <w:szCs w:val="28"/>
          <w:lang w:val="es-CO"/>
        </w:rPr>
        <w:t>Estrategias para aumentar la participación de los padres</w:t>
      </w:r>
    </w:p>
    <w:p w:rsidR="00EE6EA9" w:rsidRDefault="00AC153C" w:rsidP="00EE6EA9">
      <w:pPr>
        <w:spacing w:line="360" w:lineRule="auto"/>
        <w:ind w:firstLine="720"/>
        <w:rPr>
          <w:rFonts w:asciiTheme="minorHAnsi" w:hAnsiTheme="minorHAnsi" w:cstheme="minorHAnsi"/>
          <w:sz w:val="22"/>
          <w:szCs w:val="22"/>
          <w:lang w:val="es-CO"/>
        </w:rPr>
      </w:pPr>
      <w:r w:rsidRPr="00AC153C">
        <w:rPr>
          <w:rFonts w:asciiTheme="minorHAnsi" w:hAnsiTheme="minorHAnsi" w:cstheme="minorHAnsi"/>
          <w:sz w:val="22"/>
          <w:szCs w:val="22"/>
          <w:lang w:val="es-CO"/>
        </w:rPr>
        <w:t>Hemos involucrado a los padres en la planificación, revisión y mejora del plan completo del programa en toda la escuela al solicitar continuamente comentarios a través de encuestas formales, conversaciones informales y participación activa en proyectos y eventos escolares.</w:t>
      </w:r>
      <w:r w:rsidR="00EE6EA9">
        <w:rPr>
          <w:rFonts w:asciiTheme="minorHAnsi" w:hAnsiTheme="minorHAnsi" w:cstheme="minorHAnsi"/>
          <w:sz w:val="22"/>
          <w:szCs w:val="22"/>
          <w:lang w:val="es-CO"/>
        </w:rPr>
        <w:t xml:space="preserve"> </w:t>
      </w:r>
      <w:r w:rsidR="00EE6EA9" w:rsidRPr="00EE6EA9">
        <w:rPr>
          <w:rFonts w:asciiTheme="minorHAnsi" w:hAnsiTheme="minorHAnsi" w:cstheme="minorHAnsi"/>
          <w:sz w:val="22"/>
          <w:szCs w:val="22"/>
          <w:lang w:val="es-CO"/>
        </w:rPr>
        <w:t xml:space="preserve">También hemos colaborado con el Asociado del Centro </w:t>
      </w:r>
      <w:proofErr w:type="spellStart"/>
      <w:r w:rsidR="00EE6EA9" w:rsidRPr="00EE6EA9">
        <w:rPr>
          <w:rFonts w:asciiTheme="minorHAnsi" w:hAnsiTheme="minorHAnsi" w:cstheme="minorHAnsi"/>
          <w:sz w:val="22"/>
          <w:szCs w:val="22"/>
          <w:lang w:val="es-CO"/>
        </w:rPr>
        <w:t>Schlechty</w:t>
      </w:r>
      <w:proofErr w:type="spellEnd"/>
      <w:r w:rsidR="00EE6EA9" w:rsidRPr="00EE6EA9">
        <w:rPr>
          <w:rFonts w:asciiTheme="minorHAnsi" w:hAnsiTheme="minorHAnsi" w:cstheme="minorHAnsi"/>
          <w:sz w:val="22"/>
          <w:szCs w:val="22"/>
          <w:lang w:val="es-CO"/>
        </w:rPr>
        <w:t xml:space="preserve">, Sandy </w:t>
      </w:r>
      <w:proofErr w:type="spellStart"/>
      <w:r w:rsidR="00EE6EA9" w:rsidRPr="00EE6EA9">
        <w:rPr>
          <w:rFonts w:asciiTheme="minorHAnsi" w:hAnsiTheme="minorHAnsi" w:cstheme="minorHAnsi"/>
          <w:sz w:val="22"/>
          <w:szCs w:val="22"/>
          <w:lang w:val="es-CO"/>
        </w:rPr>
        <w:t>Jenkisn</w:t>
      </w:r>
      <w:proofErr w:type="spellEnd"/>
      <w:r w:rsidR="00EE6EA9" w:rsidRPr="00EE6EA9">
        <w:rPr>
          <w:rFonts w:asciiTheme="minorHAnsi" w:hAnsiTheme="minorHAnsi" w:cstheme="minorHAnsi"/>
          <w:sz w:val="22"/>
          <w:szCs w:val="22"/>
          <w:lang w:val="es-CO"/>
        </w:rPr>
        <w:t>, para ayudarnos a diseñar oportunidades de aprendizaje que aumenten la conciencia de los padres y la comprensión de la experiencia educativa de sus hijos m</w:t>
      </w:r>
      <w:r w:rsidR="00EE6EA9">
        <w:rPr>
          <w:rFonts w:asciiTheme="minorHAnsi" w:hAnsiTheme="minorHAnsi" w:cstheme="minorHAnsi"/>
          <w:sz w:val="22"/>
          <w:szCs w:val="22"/>
          <w:lang w:val="es-CO"/>
        </w:rPr>
        <w:t xml:space="preserve">ientras estén en la escuela de Blue Ridge. </w:t>
      </w:r>
    </w:p>
    <w:p w:rsidR="00DD2D48" w:rsidRPr="00AC153C" w:rsidRDefault="00AC153C" w:rsidP="00490A4E">
      <w:pPr>
        <w:spacing w:line="360" w:lineRule="auto"/>
        <w:ind w:firstLine="720"/>
        <w:rPr>
          <w:rFonts w:asciiTheme="minorHAnsi" w:hAnsiTheme="minorHAnsi" w:cstheme="minorHAnsi"/>
          <w:sz w:val="22"/>
          <w:szCs w:val="22"/>
          <w:lang w:val="es-CO"/>
        </w:rPr>
      </w:pPr>
      <w:r w:rsidRPr="00AC153C">
        <w:rPr>
          <w:rFonts w:asciiTheme="minorHAnsi" w:hAnsiTheme="minorHAnsi" w:cstheme="minorHAnsi"/>
          <w:sz w:val="22"/>
          <w:szCs w:val="22"/>
          <w:lang w:val="es-CO"/>
        </w:rPr>
        <w:t>Hemos desarrollado una Política de participación de los Padres incluida en el apéndice que</w:t>
      </w:r>
    </w:p>
    <w:p w:rsidR="00DD2D48" w:rsidRPr="00AC153C" w:rsidRDefault="00AC153C" w:rsidP="00490A4E">
      <w:pPr>
        <w:pStyle w:val="ListParagraph"/>
        <w:numPr>
          <w:ilvl w:val="0"/>
          <w:numId w:val="13"/>
        </w:numPr>
        <w:spacing w:line="360" w:lineRule="auto"/>
        <w:rPr>
          <w:rFonts w:asciiTheme="minorHAnsi" w:hAnsiTheme="minorHAnsi" w:cstheme="minorHAnsi"/>
          <w:sz w:val="22"/>
          <w:szCs w:val="22"/>
          <w:lang w:val="es-CO"/>
        </w:rPr>
      </w:pPr>
      <w:r w:rsidRPr="00AC153C">
        <w:rPr>
          <w:rFonts w:asciiTheme="minorHAnsi" w:hAnsiTheme="minorHAnsi" w:cstheme="minorHAnsi"/>
          <w:sz w:val="22"/>
          <w:szCs w:val="22"/>
          <w:lang w:val="es-CO"/>
        </w:rPr>
        <w:t>Incluye estrategias para aumentar la participación de los padres.</w:t>
      </w:r>
    </w:p>
    <w:p w:rsidR="00DD2D48" w:rsidRPr="00AC153C" w:rsidRDefault="00AC153C" w:rsidP="00490A4E">
      <w:pPr>
        <w:pStyle w:val="ListParagraph"/>
        <w:numPr>
          <w:ilvl w:val="0"/>
          <w:numId w:val="13"/>
        </w:numPr>
        <w:spacing w:line="360" w:lineRule="auto"/>
        <w:rPr>
          <w:rFonts w:asciiTheme="minorHAnsi" w:hAnsiTheme="minorHAnsi" w:cstheme="minorHAnsi"/>
          <w:sz w:val="22"/>
          <w:szCs w:val="22"/>
          <w:lang w:val="es-CO"/>
        </w:rPr>
      </w:pPr>
      <w:r w:rsidRPr="00AC153C">
        <w:rPr>
          <w:rFonts w:asciiTheme="minorHAnsi" w:hAnsiTheme="minorHAnsi" w:cstheme="minorHAnsi"/>
          <w:sz w:val="22"/>
          <w:szCs w:val="22"/>
          <w:lang w:val="es-CO"/>
        </w:rPr>
        <w:t xml:space="preserve">Describe como la escuela proporcionara resultados individuales de </w:t>
      </w:r>
      <w:r w:rsidR="000C46B9" w:rsidRPr="00AC153C">
        <w:rPr>
          <w:rFonts w:asciiTheme="minorHAnsi" w:hAnsiTheme="minorHAnsi" w:cstheme="minorHAnsi"/>
          <w:sz w:val="22"/>
          <w:szCs w:val="22"/>
          <w:lang w:val="es-CO"/>
        </w:rPr>
        <w:t>evaluación</w:t>
      </w:r>
      <w:r w:rsidRPr="00AC153C">
        <w:rPr>
          <w:rFonts w:asciiTheme="minorHAnsi" w:hAnsiTheme="minorHAnsi" w:cstheme="minorHAnsi"/>
          <w:sz w:val="22"/>
          <w:szCs w:val="22"/>
          <w:lang w:val="es-CO"/>
        </w:rPr>
        <w:t xml:space="preserve"> </w:t>
      </w:r>
      <w:r w:rsidR="000C46B9" w:rsidRPr="00AC153C">
        <w:rPr>
          <w:rFonts w:asciiTheme="minorHAnsi" w:hAnsiTheme="minorHAnsi" w:cstheme="minorHAnsi"/>
          <w:sz w:val="22"/>
          <w:szCs w:val="22"/>
          <w:lang w:val="es-CO"/>
        </w:rPr>
        <w:t>académica</w:t>
      </w:r>
      <w:r w:rsidRPr="00AC153C">
        <w:rPr>
          <w:rFonts w:asciiTheme="minorHAnsi" w:hAnsiTheme="minorHAnsi" w:cstheme="minorHAnsi"/>
          <w:sz w:val="22"/>
          <w:szCs w:val="22"/>
          <w:lang w:val="es-CO"/>
        </w:rPr>
        <w:t xml:space="preserve"> de los estudiantes, incluyendo una </w:t>
      </w:r>
      <w:r w:rsidR="000C46B9" w:rsidRPr="00AC153C">
        <w:rPr>
          <w:rFonts w:asciiTheme="minorHAnsi" w:hAnsiTheme="minorHAnsi" w:cstheme="minorHAnsi"/>
          <w:sz w:val="22"/>
          <w:szCs w:val="22"/>
          <w:lang w:val="es-CO"/>
        </w:rPr>
        <w:t>interpretación</w:t>
      </w:r>
      <w:bookmarkStart w:id="0" w:name="_GoBack"/>
      <w:bookmarkEnd w:id="0"/>
      <w:r w:rsidRPr="00AC153C">
        <w:rPr>
          <w:rFonts w:asciiTheme="minorHAnsi" w:hAnsiTheme="minorHAnsi" w:cstheme="minorHAnsi"/>
          <w:sz w:val="22"/>
          <w:szCs w:val="22"/>
          <w:lang w:val="es-CO"/>
        </w:rPr>
        <w:t xml:space="preserve"> de esos resultados,</w:t>
      </w:r>
    </w:p>
    <w:p w:rsidR="00DD2D48" w:rsidRPr="001171AC" w:rsidRDefault="001171AC" w:rsidP="00490A4E">
      <w:pPr>
        <w:pStyle w:val="ListParagraph"/>
        <w:numPr>
          <w:ilvl w:val="0"/>
          <w:numId w:val="13"/>
        </w:numPr>
        <w:spacing w:line="360" w:lineRule="auto"/>
        <w:rPr>
          <w:rFonts w:asciiTheme="minorHAnsi" w:hAnsiTheme="minorHAnsi" w:cstheme="minorHAnsi"/>
          <w:sz w:val="22"/>
          <w:szCs w:val="22"/>
          <w:lang w:val="es-CO"/>
        </w:rPr>
      </w:pPr>
      <w:r w:rsidRPr="001171AC">
        <w:rPr>
          <w:rFonts w:asciiTheme="minorHAnsi" w:hAnsiTheme="minorHAnsi" w:cstheme="minorHAnsi"/>
          <w:sz w:val="22"/>
          <w:szCs w:val="22"/>
          <w:lang w:val="es-CO"/>
        </w:rPr>
        <w:t>Pone a disposición de la LEA, los padres y el public</w:t>
      </w:r>
      <w:r>
        <w:rPr>
          <w:rFonts w:asciiTheme="minorHAnsi" w:hAnsiTheme="minorHAnsi" w:cstheme="minorHAnsi"/>
          <w:sz w:val="22"/>
          <w:szCs w:val="22"/>
          <w:lang w:val="es-CO"/>
        </w:rPr>
        <w:t>o</w:t>
      </w:r>
      <w:r w:rsidRPr="001171AC">
        <w:rPr>
          <w:rFonts w:asciiTheme="minorHAnsi" w:hAnsiTheme="minorHAnsi" w:cstheme="minorHAnsi"/>
          <w:sz w:val="22"/>
          <w:szCs w:val="22"/>
          <w:lang w:val="es-CO"/>
        </w:rPr>
        <w:t xml:space="preserve"> el plan integral del programa escolar a través de Internet y/ o boletines informativos.</w:t>
      </w:r>
    </w:p>
    <w:p w:rsidR="00DD2D48" w:rsidRPr="001171AC" w:rsidRDefault="001171AC" w:rsidP="00490A4E">
      <w:pPr>
        <w:pStyle w:val="ListParagraph"/>
        <w:numPr>
          <w:ilvl w:val="0"/>
          <w:numId w:val="13"/>
        </w:numPr>
        <w:spacing w:line="360" w:lineRule="auto"/>
        <w:rPr>
          <w:rFonts w:asciiTheme="minorHAnsi" w:hAnsiTheme="minorHAnsi" w:cstheme="minorHAnsi"/>
          <w:sz w:val="22"/>
          <w:szCs w:val="22"/>
          <w:lang w:val="es-CO"/>
        </w:rPr>
      </w:pPr>
      <w:r w:rsidRPr="001171AC">
        <w:rPr>
          <w:rFonts w:asciiTheme="minorHAnsi" w:hAnsiTheme="minorHAnsi" w:cstheme="minorHAnsi"/>
          <w:sz w:val="22"/>
          <w:szCs w:val="22"/>
          <w:lang w:val="es-CO"/>
        </w:rPr>
        <w:t>Requiere pactos de escuela-hogar firmados y</w:t>
      </w:r>
    </w:p>
    <w:p w:rsidR="00DD2D48" w:rsidRPr="001171AC" w:rsidRDefault="001171AC" w:rsidP="00490A4E">
      <w:pPr>
        <w:pStyle w:val="ListParagraph"/>
        <w:numPr>
          <w:ilvl w:val="0"/>
          <w:numId w:val="13"/>
        </w:numPr>
        <w:spacing w:line="360" w:lineRule="auto"/>
        <w:rPr>
          <w:rFonts w:asciiTheme="minorHAnsi" w:hAnsiTheme="minorHAnsi" w:cstheme="minorHAnsi"/>
          <w:sz w:val="22"/>
          <w:szCs w:val="22"/>
          <w:lang w:val="es-CO"/>
        </w:rPr>
      </w:pPr>
      <w:r w:rsidRPr="001171AC">
        <w:rPr>
          <w:rFonts w:asciiTheme="minorHAnsi" w:hAnsiTheme="minorHAnsi" w:cstheme="minorHAnsi"/>
          <w:sz w:val="22"/>
          <w:szCs w:val="22"/>
          <w:lang w:val="es-CO"/>
        </w:rPr>
        <w:t>Incluye una lista de verificación de participación de los padres</w:t>
      </w:r>
      <w:r w:rsidR="00DD2D48" w:rsidRPr="001171AC">
        <w:rPr>
          <w:rFonts w:asciiTheme="minorHAnsi" w:hAnsiTheme="minorHAnsi" w:cstheme="minorHAnsi"/>
          <w:sz w:val="22"/>
          <w:szCs w:val="22"/>
          <w:lang w:val="es-CO"/>
        </w:rPr>
        <w:t>.</w:t>
      </w:r>
    </w:p>
    <w:p w:rsidR="00DD2D48" w:rsidRPr="001171AC" w:rsidRDefault="001171AC" w:rsidP="001171AC">
      <w:pPr>
        <w:pStyle w:val="ListParagraph"/>
        <w:numPr>
          <w:ilvl w:val="0"/>
          <w:numId w:val="13"/>
        </w:numPr>
        <w:spacing w:line="360" w:lineRule="auto"/>
        <w:rPr>
          <w:rFonts w:asciiTheme="minorHAnsi" w:hAnsiTheme="minorHAnsi" w:cstheme="minorHAnsi"/>
          <w:sz w:val="22"/>
          <w:szCs w:val="22"/>
          <w:lang w:val="es-CO"/>
        </w:rPr>
      </w:pPr>
      <w:r w:rsidRPr="001171AC">
        <w:rPr>
          <w:rFonts w:asciiTheme="minorHAnsi" w:hAnsiTheme="minorHAnsi" w:cstheme="minorHAnsi"/>
          <w:sz w:val="22"/>
          <w:szCs w:val="22"/>
          <w:lang w:val="es-CO"/>
        </w:rPr>
        <w:t xml:space="preserve">El personal de Blue Ridge reconoce el papel crítico que desempeña un fuerte programa de participación de padres en el desarrollo de los estudiantes. </w:t>
      </w:r>
      <w:r w:rsidR="00FF30B5">
        <w:rPr>
          <w:rFonts w:asciiTheme="minorHAnsi" w:hAnsiTheme="minorHAnsi" w:cstheme="minorHAnsi"/>
          <w:sz w:val="22"/>
          <w:szCs w:val="22"/>
          <w:lang w:val="es-CO"/>
        </w:rPr>
        <w:t>El compacto</w:t>
      </w:r>
      <w:r w:rsidRPr="001171AC">
        <w:rPr>
          <w:rFonts w:asciiTheme="minorHAnsi" w:hAnsiTheme="minorHAnsi" w:cstheme="minorHAnsi"/>
          <w:sz w:val="22"/>
          <w:szCs w:val="22"/>
          <w:lang w:val="es-CO"/>
        </w:rPr>
        <w:t xml:space="preserve"> escuela-hogar está en su lugar. Este pacto describe los roles y responsabilidades de los padres, estudiantes, maestros y el director para asegurar el éxito del estudiante. La información sobre el plan de estudios y la </w:t>
      </w:r>
      <w:r w:rsidRPr="001171AC">
        <w:rPr>
          <w:rFonts w:asciiTheme="minorHAnsi" w:hAnsiTheme="minorHAnsi" w:cstheme="minorHAnsi"/>
          <w:sz w:val="22"/>
          <w:szCs w:val="22"/>
          <w:lang w:val="es-CO"/>
        </w:rPr>
        <w:lastRenderedPageBreak/>
        <w:t xml:space="preserve">evaluación del progreso del estudiante está disponible en línea en el sitio web del DPS </w:t>
      </w:r>
      <w:hyperlink r:id="rId21" w:history="1">
        <w:r w:rsidR="00DD2D48" w:rsidRPr="001171AC">
          <w:rPr>
            <w:rStyle w:val="Hyperlink"/>
            <w:rFonts w:asciiTheme="minorHAnsi" w:hAnsiTheme="minorHAnsi" w:cstheme="minorHAnsi"/>
            <w:sz w:val="22"/>
            <w:szCs w:val="22"/>
            <w:lang w:val="es-CO"/>
          </w:rPr>
          <w:t>www.daltonpublicschools.com</w:t>
        </w:r>
      </w:hyperlink>
      <w:r w:rsidR="00DD2D48" w:rsidRPr="001171AC">
        <w:rPr>
          <w:rFonts w:asciiTheme="minorHAnsi" w:hAnsiTheme="minorHAnsi" w:cstheme="minorHAnsi"/>
          <w:sz w:val="22"/>
          <w:szCs w:val="22"/>
          <w:lang w:val="es-CO"/>
        </w:rPr>
        <w:t xml:space="preserve"> .  </w:t>
      </w:r>
    </w:p>
    <w:p w:rsidR="0092116F" w:rsidRDefault="0092116F" w:rsidP="0092116F">
      <w:pPr>
        <w:numPr>
          <w:ilvl w:val="0"/>
          <w:numId w:val="3"/>
        </w:numPr>
        <w:spacing w:line="360" w:lineRule="auto"/>
        <w:rPr>
          <w:rFonts w:asciiTheme="minorHAnsi" w:hAnsiTheme="minorHAnsi" w:cstheme="minorHAnsi"/>
          <w:sz w:val="22"/>
          <w:szCs w:val="22"/>
          <w:lang w:val="es-CO"/>
        </w:rPr>
      </w:pPr>
      <w:r w:rsidRPr="0092116F">
        <w:rPr>
          <w:rFonts w:asciiTheme="minorHAnsi" w:hAnsiTheme="minorHAnsi" w:cstheme="minorHAnsi"/>
          <w:sz w:val="22"/>
          <w:szCs w:val="22"/>
          <w:lang w:val="es-CO"/>
        </w:rPr>
        <w:t>La escuela ha hecho que la creciente participación de los padres sea una prioridad en varias áreas del programa escolar. El plan Título I y la Política de Participación de los Padres están disponibles en línea a través de nuestro sitio web y en nuestra oficina, previa solicitud. Hay una invitación abierta para que los padres agreguen sugerencias o comentarios en cualquier momento. Los padres serán informados de la Política de Participación de Padres (PIP) en actividades familiares de toda la escuela, reuniones de PTO y por medio del Consejo de la Escuela. Las conferencias, las reuniones del equipo de apoyo al estudiante, las reuniones del PTO, las reuniones del Consejo de la Escuela, los Foros de la Comunidad y las actividades familiares están programadas en varias ocasiones para permitir que el mayor número posible de padres asistan. La comunicación escrita de toda la escuela se envía a los padres en inglés y en español. Todos los eventos escolares se traducen al español y se proporcionan intérpretes según sea necesario. Las siguientes oportunidades existen para que los padres participen en la vida de la escuela:</w:t>
      </w:r>
    </w:p>
    <w:p w:rsidR="00DD2D48" w:rsidRPr="0092116F" w:rsidRDefault="00F7311B" w:rsidP="0092116F">
      <w:pPr>
        <w:numPr>
          <w:ilvl w:val="0"/>
          <w:numId w:val="3"/>
        </w:numPr>
        <w:spacing w:line="360" w:lineRule="auto"/>
        <w:rPr>
          <w:rFonts w:asciiTheme="minorHAnsi" w:hAnsiTheme="minorHAnsi" w:cstheme="minorHAnsi"/>
          <w:sz w:val="22"/>
          <w:szCs w:val="22"/>
          <w:lang w:val="es-CO"/>
        </w:rPr>
      </w:pPr>
      <w:r>
        <w:rPr>
          <w:rFonts w:asciiTheme="minorHAnsi" w:hAnsiTheme="minorHAnsi" w:cstheme="minorHAnsi"/>
          <w:sz w:val="22"/>
          <w:szCs w:val="22"/>
          <w:lang w:val="es-CO"/>
        </w:rPr>
        <w:t>Consejo de la Escuela</w:t>
      </w:r>
    </w:p>
    <w:p w:rsidR="001F73FE" w:rsidRDefault="00F7311B" w:rsidP="00490A4E">
      <w:pPr>
        <w:numPr>
          <w:ilvl w:val="0"/>
          <w:numId w:val="3"/>
        </w:numPr>
        <w:spacing w:line="360" w:lineRule="auto"/>
        <w:rPr>
          <w:rFonts w:asciiTheme="minorHAnsi" w:hAnsiTheme="minorHAnsi" w:cstheme="minorHAnsi"/>
          <w:sz w:val="22"/>
          <w:szCs w:val="22"/>
        </w:rPr>
      </w:pPr>
      <w:proofErr w:type="spellStart"/>
      <w:r>
        <w:rPr>
          <w:rFonts w:asciiTheme="minorHAnsi" w:hAnsiTheme="minorHAnsi" w:cstheme="minorHAnsi"/>
          <w:sz w:val="22"/>
          <w:szCs w:val="22"/>
        </w:rPr>
        <w:t>Foros</w:t>
      </w:r>
      <w:proofErr w:type="spellEnd"/>
      <w:r>
        <w:rPr>
          <w:rFonts w:asciiTheme="minorHAnsi" w:hAnsiTheme="minorHAnsi" w:cstheme="minorHAnsi"/>
          <w:sz w:val="22"/>
          <w:szCs w:val="22"/>
        </w:rPr>
        <w:t xml:space="preserve"> de la </w:t>
      </w:r>
      <w:proofErr w:type="spellStart"/>
      <w:r>
        <w:rPr>
          <w:rFonts w:asciiTheme="minorHAnsi" w:hAnsiTheme="minorHAnsi" w:cstheme="minorHAnsi"/>
          <w:sz w:val="22"/>
          <w:szCs w:val="22"/>
        </w:rPr>
        <w:t>Comunidad</w:t>
      </w:r>
      <w:proofErr w:type="spellEnd"/>
    </w:p>
    <w:p w:rsidR="00DD2D48" w:rsidRPr="00F7311B" w:rsidRDefault="00F7311B" w:rsidP="00490A4E">
      <w:pPr>
        <w:numPr>
          <w:ilvl w:val="0"/>
          <w:numId w:val="3"/>
        </w:numPr>
        <w:spacing w:line="360" w:lineRule="auto"/>
        <w:rPr>
          <w:rFonts w:asciiTheme="minorHAnsi" w:hAnsiTheme="minorHAnsi" w:cstheme="minorHAnsi"/>
          <w:sz w:val="22"/>
          <w:szCs w:val="22"/>
          <w:lang w:val="es-CO"/>
        </w:rPr>
      </w:pPr>
      <w:r w:rsidRPr="00F7311B">
        <w:rPr>
          <w:rFonts w:asciiTheme="minorHAnsi" w:hAnsiTheme="minorHAnsi" w:cstheme="minorHAnsi"/>
          <w:sz w:val="22"/>
          <w:szCs w:val="22"/>
          <w:lang w:val="es-CO"/>
        </w:rPr>
        <w:t>Conferencia de los padres con los maestros</w:t>
      </w:r>
    </w:p>
    <w:p w:rsidR="00DD2D48" w:rsidRPr="009437D5" w:rsidRDefault="00F7311B" w:rsidP="00490A4E">
      <w:pPr>
        <w:numPr>
          <w:ilvl w:val="0"/>
          <w:numId w:val="3"/>
        </w:numPr>
        <w:spacing w:line="360" w:lineRule="auto"/>
        <w:rPr>
          <w:rFonts w:asciiTheme="minorHAnsi" w:hAnsiTheme="minorHAnsi" w:cstheme="minorHAnsi"/>
          <w:sz w:val="22"/>
          <w:szCs w:val="22"/>
        </w:rPr>
      </w:pPr>
      <w:proofErr w:type="spellStart"/>
      <w:r>
        <w:rPr>
          <w:rFonts w:asciiTheme="minorHAnsi" w:hAnsiTheme="minorHAnsi" w:cstheme="minorHAnsi"/>
          <w:sz w:val="22"/>
          <w:szCs w:val="22"/>
        </w:rPr>
        <w:t>Noches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Academicas</w:t>
      </w:r>
      <w:proofErr w:type="spellEnd"/>
    </w:p>
    <w:p w:rsidR="00DD2D48" w:rsidRPr="00F7311B" w:rsidRDefault="00F7311B" w:rsidP="00490A4E">
      <w:pPr>
        <w:numPr>
          <w:ilvl w:val="0"/>
          <w:numId w:val="3"/>
        </w:numPr>
        <w:spacing w:line="360" w:lineRule="auto"/>
        <w:rPr>
          <w:rFonts w:asciiTheme="minorHAnsi" w:hAnsiTheme="minorHAnsi" w:cstheme="minorHAnsi"/>
          <w:sz w:val="22"/>
          <w:szCs w:val="22"/>
          <w:lang w:val="es-CO"/>
        </w:rPr>
      </w:pPr>
      <w:proofErr w:type="spellStart"/>
      <w:r w:rsidRPr="00F7311B">
        <w:rPr>
          <w:rFonts w:asciiTheme="minorHAnsi" w:hAnsiTheme="minorHAnsi" w:cstheme="minorHAnsi"/>
          <w:sz w:val="22"/>
          <w:szCs w:val="22"/>
          <w:lang w:val="es-CO"/>
        </w:rPr>
        <w:t>Dia</w:t>
      </w:r>
      <w:proofErr w:type="spellEnd"/>
      <w:r w:rsidRPr="00F7311B">
        <w:rPr>
          <w:rFonts w:asciiTheme="minorHAnsi" w:hAnsiTheme="minorHAnsi" w:cstheme="minorHAnsi"/>
          <w:sz w:val="22"/>
          <w:szCs w:val="22"/>
          <w:lang w:val="es-CO"/>
        </w:rPr>
        <w:t xml:space="preserve"> de actividades fuera de la escuela</w:t>
      </w:r>
    </w:p>
    <w:p w:rsidR="00DD2D48" w:rsidRDefault="00F7311B" w:rsidP="00490A4E">
      <w:pPr>
        <w:numPr>
          <w:ilvl w:val="0"/>
          <w:numId w:val="3"/>
        </w:numPr>
        <w:spacing w:line="360" w:lineRule="auto"/>
        <w:rPr>
          <w:rFonts w:asciiTheme="minorHAnsi" w:hAnsiTheme="minorHAnsi" w:cstheme="minorHAnsi"/>
          <w:sz w:val="22"/>
          <w:szCs w:val="22"/>
        </w:rPr>
      </w:pPr>
      <w:proofErr w:type="spellStart"/>
      <w:r>
        <w:rPr>
          <w:rFonts w:asciiTheme="minorHAnsi" w:hAnsiTheme="minorHAnsi" w:cstheme="minorHAnsi"/>
          <w:sz w:val="22"/>
          <w:szCs w:val="22"/>
        </w:rPr>
        <w:t>Voluntarios</w:t>
      </w:r>
      <w:proofErr w:type="spellEnd"/>
      <w:r>
        <w:rPr>
          <w:rFonts w:asciiTheme="minorHAnsi" w:hAnsiTheme="minorHAnsi" w:cstheme="minorHAnsi"/>
          <w:sz w:val="22"/>
          <w:szCs w:val="22"/>
        </w:rPr>
        <w:t xml:space="preserve"> para </w:t>
      </w:r>
      <w:proofErr w:type="spellStart"/>
      <w:r>
        <w:rPr>
          <w:rFonts w:asciiTheme="minorHAnsi" w:hAnsiTheme="minorHAnsi" w:cstheme="minorHAnsi"/>
          <w:sz w:val="22"/>
          <w:szCs w:val="22"/>
        </w:rPr>
        <w:t>los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salones</w:t>
      </w:r>
      <w:proofErr w:type="spellEnd"/>
    </w:p>
    <w:p w:rsidR="00DD2D48" w:rsidRPr="00F7311B" w:rsidRDefault="00F7311B" w:rsidP="00490A4E">
      <w:pPr>
        <w:numPr>
          <w:ilvl w:val="0"/>
          <w:numId w:val="3"/>
        </w:numPr>
        <w:spacing w:line="360" w:lineRule="auto"/>
        <w:rPr>
          <w:rFonts w:asciiTheme="minorHAnsi" w:hAnsiTheme="minorHAnsi" w:cstheme="minorHAnsi"/>
          <w:sz w:val="22"/>
          <w:szCs w:val="22"/>
          <w:lang w:val="es-CO"/>
        </w:rPr>
      </w:pPr>
      <w:r w:rsidRPr="00F7311B">
        <w:rPr>
          <w:rFonts w:asciiTheme="minorHAnsi" w:hAnsiTheme="minorHAnsi" w:cstheme="minorHAnsi"/>
          <w:sz w:val="22"/>
          <w:szCs w:val="22"/>
          <w:lang w:val="es-CO"/>
        </w:rPr>
        <w:t>Primer Banco de la escuela de Blue Ridge</w:t>
      </w:r>
    </w:p>
    <w:p w:rsidR="00DD2D48" w:rsidRPr="009437D5" w:rsidRDefault="00F7311B" w:rsidP="00490A4E">
      <w:pPr>
        <w:numPr>
          <w:ilvl w:val="0"/>
          <w:numId w:val="3"/>
        </w:numPr>
        <w:spacing w:line="360" w:lineRule="auto"/>
        <w:rPr>
          <w:rFonts w:asciiTheme="minorHAnsi" w:hAnsiTheme="minorHAnsi" w:cstheme="minorHAnsi"/>
          <w:sz w:val="22"/>
          <w:szCs w:val="22"/>
        </w:rPr>
      </w:pPr>
      <w:proofErr w:type="spellStart"/>
      <w:r>
        <w:rPr>
          <w:rFonts w:asciiTheme="minorHAnsi" w:hAnsiTheme="minorHAnsi" w:cstheme="minorHAnsi"/>
          <w:sz w:val="22"/>
          <w:szCs w:val="22"/>
        </w:rPr>
        <w:t>Organizacion</w:t>
      </w:r>
      <w:proofErr w:type="spellEnd"/>
      <w:r>
        <w:rPr>
          <w:rFonts w:asciiTheme="minorHAnsi" w:hAnsiTheme="minorHAnsi" w:cstheme="minorHAnsi"/>
          <w:sz w:val="22"/>
          <w:szCs w:val="22"/>
        </w:rPr>
        <w:t xml:space="preserve"> de Padres y Maestros</w:t>
      </w:r>
    </w:p>
    <w:p w:rsidR="00DD2D48" w:rsidRPr="009437D5" w:rsidRDefault="00F7311B" w:rsidP="00490A4E">
      <w:pPr>
        <w:numPr>
          <w:ilvl w:val="0"/>
          <w:numId w:val="3"/>
        </w:numPr>
        <w:spacing w:line="360" w:lineRule="auto"/>
        <w:rPr>
          <w:rFonts w:asciiTheme="minorHAnsi" w:hAnsiTheme="minorHAnsi" w:cstheme="minorHAnsi"/>
          <w:sz w:val="22"/>
          <w:szCs w:val="22"/>
        </w:rPr>
      </w:pPr>
      <w:proofErr w:type="spellStart"/>
      <w:r>
        <w:rPr>
          <w:rFonts w:asciiTheme="minorHAnsi" w:hAnsiTheme="minorHAnsi" w:cstheme="minorHAnsi"/>
          <w:sz w:val="22"/>
          <w:szCs w:val="22"/>
        </w:rPr>
        <w:t>Noches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Familiares</w:t>
      </w:r>
      <w:proofErr w:type="spellEnd"/>
    </w:p>
    <w:p w:rsidR="00DD2D48" w:rsidRPr="009437D5" w:rsidRDefault="00F7311B" w:rsidP="00490A4E">
      <w:pPr>
        <w:numPr>
          <w:ilvl w:val="0"/>
          <w:numId w:val="3"/>
        </w:numPr>
        <w:spacing w:line="360" w:lineRule="auto"/>
        <w:rPr>
          <w:rFonts w:asciiTheme="minorHAnsi" w:hAnsiTheme="minorHAnsi" w:cstheme="minorHAnsi"/>
          <w:sz w:val="22"/>
          <w:szCs w:val="22"/>
        </w:rPr>
      </w:pPr>
      <w:r>
        <w:rPr>
          <w:rFonts w:asciiTheme="minorHAnsi" w:hAnsiTheme="minorHAnsi" w:cstheme="minorHAnsi"/>
          <w:sz w:val="22"/>
          <w:szCs w:val="22"/>
        </w:rPr>
        <w:t xml:space="preserve">La feria del </w:t>
      </w:r>
      <w:proofErr w:type="spellStart"/>
      <w:r>
        <w:rPr>
          <w:rFonts w:asciiTheme="minorHAnsi" w:hAnsiTheme="minorHAnsi" w:cstheme="minorHAnsi"/>
          <w:sz w:val="22"/>
          <w:szCs w:val="22"/>
        </w:rPr>
        <w:t>Libro</w:t>
      </w:r>
      <w:proofErr w:type="spellEnd"/>
    </w:p>
    <w:p w:rsidR="00DD2D48" w:rsidRPr="00F7311B" w:rsidRDefault="00F7311B" w:rsidP="00490A4E">
      <w:pPr>
        <w:numPr>
          <w:ilvl w:val="0"/>
          <w:numId w:val="3"/>
        </w:numPr>
        <w:spacing w:line="360" w:lineRule="auto"/>
        <w:rPr>
          <w:rFonts w:asciiTheme="minorHAnsi" w:hAnsiTheme="minorHAnsi" w:cstheme="minorHAnsi"/>
          <w:sz w:val="22"/>
          <w:szCs w:val="22"/>
          <w:lang w:val="es-CO"/>
        </w:rPr>
      </w:pPr>
      <w:r w:rsidRPr="00F7311B">
        <w:rPr>
          <w:rFonts w:asciiTheme="minorHAnsi" w:hAnsiTheme="minorHAnsi" w:cstheme="minorHAnsi"/>
          <w:sz w:val="22"/>
          <w:szCs w:val="22"/>
          <w:lang w:val="es-CO"/>
        </w:rPr>
        <w:t>Una Mirada de Pre-K y Kindergarten</w:t>
      </w:r>
    </w:p>
    <w:p w:rsidR="00DD2D48" w:rsidRDefault="00F7311B" w:rsidP="00490A4E">
      <w:pPr>
        <w:numPr>
          <w:ilvl w:val="0"/>
          <w:numId w:val="3"/>
        </w:numPr>
        <w:spacing w:line="360" w:lineRule="auto"/>
        <w:rPr>
          <w:rFonts w:asciiTheme="minorHAnsi" w:hAnsiTheme="minorHAnsi" w:cstheme="minorHAnsi"/>
          <w:sz w:val="22"/>
          <w:szCs w:val="22"/>
        </w:rPr>
      </w:pPr>
      <w:proofErr w:type="spellStart"/>
      <w:r>
        <w:rPr>
          <w:rFonts w:asciiTheme="minorHAnsi" w:hAnsiTheme="minorHAnsi" w:cstheme="minorHAnsi"/>
          <w:sz w:val="22"/>
          <w:szCs w:val="22"/>
        </w:rPr>
        <w:t>Dia</w:t>
      </w:r>
      <w:proofErr w:type="spellEnd"/>
      <w:r>
        <w:rPr>
          <w:rFonts w:asciiTheme="minorHAnsi" w:hAnsiTheme="minorHAnsi" w:cstheme="minorHAnsi"/>
          <w:sz w:val="22"/>
          <w:szCs w:val="22"/>
        </w:rPr>
        <w:t xml:space="preserve"> de </w:t>
      </w:r>
      <w:proofErr w:type="spellStart"/>
      <w:r>
        <w:rPr>
          <w:rFonts w:asciiTheme="minorHAnsi" w:hAnsiTheme="minorHAnsi" w:cstheme="minorHAnsi"/>
          <w:sz w:val="22"/>
          <w:szCs w:val="22"/>
        </w:rPr>
        <w:t>Profesion</w:t>
      </w:r>
      <w:proofErr w:type="spellEnd"/>
    </w:p>
    <w:p w:rsidR="00DD2D48" w:rsidRPr="000364BE" w:rsidRDefault="00F7311B" w:rsidP="00490A4E">
      <w:pPr>
        <w:numPr>
          <w:ilvl w:val="0"/>
          <w:numId w:val="3"/>
        </w:numPr>
        <w:spacing w:line="360" w:lineRule="auto"/>
        <w:rPr>
          <w:rFonts w:asciiTheme="minorHAnsi" w:hAnsiTheme="minorHAnsi" w:cstheme="minorHAnsi"/>
          <w:sz w:val="22"/>
          <w:szCs w:val="22"/>
        </w:rPr>
      </w:pPr>
      <w:r>
        <w:rPr>
          <w:rFonts w:asciiTheme="minorHAnsi" w:hAnsiTheme="minorHAnsi" w:cstheme="minorHAnsi"/>
          <w:sz w:val="22"/>
          <w:szCs w:val="22"/>
        </w:rPr>
        <w:t xml:space="preserve">Feria de la </w:t>
      </w:r>
      <w:proofErr w:type="spellStart"/>
      <w:r>
        <w:rPr>
          <w:rFonts w:asciiTheme="minorHAnsi" w:hAnsiTheme="minorHAnsi" w:cstheme="minorHAnsi"/>
          <w:sz w:val="22"/>
          <w:szCs w:val="22"/>
        </w:rPr>
        <w:t>Salud</w:t>
      </w:r>
      <w:proofErr w:type="spellEnd"/>
    </w:p>
    <w:p w:rsidR="007A3CC7" w:rsidRDefault="00270322" w:rsidP="00490A4E">
      <w:pPr>
        <w:spacing w:line="360" w:lineRule="auto"/>
        <w:ind w:firstLine="360"/>
        <w:rPr>
          <w:rFonts w:asciiTheme="minorHAnsi" w:hAnsiTheme="minorHAnsi" w:cstheme="minorHAnsi"/>
          <w:sz w:val="22"/>
          <w:szCs w:val="22"/>
          <w:lang w:val="es-CO"/>
        </w:rPr>
      </w:pPr>
      <w:r w:rsidRPr="00270322">
        <w:rPr>
          <w:rFonts w:asciiTheme="minorHAnsi" w:hAnsiTheme="minorHAnsi" w:cstheme="minorHAnsi"/>
          <w:sz w:val="22"/>
          <w:szCs w:val="22"/>
          <w:lang w:val="es-CO"/>
        </w:rPr>
        <w:t xml:space="preserve">Además, Blue Ridge School reconoce la necesidad de proveer un espacio físico para que nuestras familias trabajen y aprendan juntos en la escuela. Las familias necesitan oportunidades para aprender sobre la escuela y cómo pueden apoyar el aprendizaje en casa. Además, las familias necesitan un lugar físico dentro de la escuela donde puedan trabajar en proyectos (como voluntarios) que apoyan el </w:t>
      </w:r>
      <w:r w:rsidRPr="00270322">
        <w:rPr>
          <w:rFonts w:asciiTheme="minorHAnsi" w:hAnsiTheme="minorHAnsi" w:cstheme="minorHAnsi"/>
          <w:sz w:val="22"/>
          <w:szCs w:val="22"/>
          <w:lang w:val="es-CO"/>
        </w:rPr>
        <w:lastRenderedPageBreak/>
        <w:t>aprendizaje de los estudiantes, tienen recursos al alcance de sus dedos a través de dispositivos listos para Internet que muchas de nues</w:t>
      </w:r>
      <w:r>
        <w:rPr>
          <w:rFonts w:asciiTheme="minorHAnsi" w:hAnsiTheme="minorHAnsi" w:cstheme="minorHAnsi"/>
          <w:sz w:val="22"/>
          <w:szCs w:val="22"/>
          <w:lang w:val="es-CO"/>
        </w:rPr>
        <w:t>tras familias no tienen acceso en</w:t>
      </w:r>
      <w:r w:rsidRPr="00270322">
        <w:rPr>
          <w:rFonts w:asciiTheme="minorHAnsi" w:hAnsiTheme="minorHAnsi" w:cstheme="minorHAnsi"/>
          <w:sz w:val="22"/>
          <w:szCs w:val="22"/>
          <w:lang w:val="es-CO"/>
        </w:rPr>
        <w:t xml:space="preserve"> casa</w:t>
      </w:r>
      <w:r>
        <w:rPr>
          <w:rFonts w:asciiTheme="minorHAnsi" w:hAnsiTheme="minorHAnsi" w:cstheme="minorHAnsi"/>
          <w:sz w:val="22"/>
          <w:szCs w:val="22"/>
          <w:lang w:val="es-CO"/>
        </w:rPr>
        <w:t xml:space="preserve">, </w:t>
      </w:r>
      <w:r w:rsidRPr="00270322">
        <w:rPr>
          <w:rFonts w:asciiTheme="minorHAnsi" w:hAnsiTheme="minorHAnsi" w:cstheme="minorHAnsi"/>
          <w:sz w:val="22"/>
          <w:szCs w:val="22"/>
          <w:lang w:val="es-CO"/>
        </w:rPr>
        <w:t xml:space="preserve"> </w:t>
      </w:r>
      <w:r>
        <w:rPr>
          <w:rFonts w:asciiTheme="minorHAnsi" w:hAnsiTheme="minorHAnsi" w:cstheme="minorHAnsi"/>
          <w:sz w:val="22"/>
          <w:szCs w:val="22"/>
          <w:lang w:val="es-CO"/>
        </w:rPr>
        <w:t>y u</w:t>
      </w:r>
      <w:r w:rsidRPr="00270322">
        <w:rPr>
          <w:rFonts w:asciiTheme="minorHAnsi" w:hAnsiTheme="minorHAnsi" w:cstheme="minorHAnsi"/>
          <w:sz w:val="22"/>
          <w:szCs w:val="22"/>
          <w:lang w:val="es-CO"/>
        </w:rPr>
        <w:t xml:space="preserve">n lugar donde puedan conversar con otros </w:t>
      </w:r>
      <w:r>
        <w:rPr>
          <w:rFonts w:asciiTheme="minorHAnsi" w:hAnsiTheme="minorHAnsi" w:cstheme="minorHAnsi"/>
          <w:sz w:val="22"/>
          <w:szCs w:val="22"/>
          <w:lang w:val="es-CO"/>
        </w:rPr>
        <w:t xml:space="preserve">y como resultado </w:t>
      </w:r>
      <w:r w:rsidRPr="00270322">
        <w:rPr>
          <w:rFonts w:asciiTheme="minorHAnsi" w:hAnsiTheme="minorHAnsi" w:cstheme="minorHAnsi"/>
          <w:sz w:val="22"/>
          <w:szCs w:val="22"/>
          <w:lang w:val="es-CO"/>
        </w:rPr>
        <w:t xml:space="preserve"> la construcción de una comunidad escolar donde todos se sienten bienvenidos.</w:t>
      </w:r>
    </w:p>
    <w:p w:rsidR="00270322" w:rsidRPr="00270322" w:rsidRDefault="00270322" w:rsidP="00490A4E">
      <w:pPr>
        <w:spacing w:line="360" w:lineRule="auto"/>
        <w:ind w:firstLine="360"/>
        <w:rPr>
          <w:sz w:val="24"/>
          <w:szCs w:val="24"/>
          <w:lang w:val="es-CO"/>
        </w:rPr>
      </w:pPr>
    </w:p>
    <w:p w:rsidR="007A3CC7" w:rsidRPr="005E67C5" w:rsidRDefault="00270322" w:rsidP="00490A4E">
      <w:pPr>
        <w:pBdr>
          <w:top w:val="single" w:sz="4" w:space="1" w:color="auto"/>
        </w:pBdr>
        <w:spacing w:line="360" w:lineRule="auto"/>
        <w:rPr>
          <w:b/>
          <w:sz w:val="24"/>
          <w:szCs w:val="24"/>
          <w:lang w:val="es-CO"/>
        </w:rPr>
      </w:pPr>
      <w:r w:rsidRPr="005E67C5">
        <w:rPr>
          <w:rFonts w:ascii="Corbel" w:hAnsi="Corbel"/>
          <w:b/>
          <w:sz w:val="32"/>
          <w:szCs w:val="32"/>
          <w:lang w:val="es-CO"/>
        </w:rPr>
        <w:t>Componente siete</w:t>
      </w:r>
      <w:r w:rsidR="005E67C5" w:rsidRPr="005E67C5">
        <w:rPr>
          <w:rFonts w:ascii="Corbel" w:hAnsi="Corbel"/>
          <w:b/>
          <w:sz w:val="32"/>
          <w:szCs w:val="32"/>
          <w:lang w:val="es-CO"/>
        </w:rPr>
        <w:t>: Planes de Transición para Estudiantes</w:t>
      </w:r>
    </w:p>
    <w:p w:rsidR="005E67C5" w:rsidRPr="005E6E54" w:rsidRDefault="005E67C5" w:rsidP="00490A4E">
      <w:pPr>
        <w:spacing w:line="360" w:lineRule="auto"/>
        <w:ind w:firstLine="720"/>
        <w:rPr>
          <w:rFonts w:asciiTheme="minorHAnsi" w:hAnsiTheme="minorHAnsi" w:cstheme="minorHAnsi"/>
          <w:sz w:val="22"/>
          <w:szCs w:val="22"/>
          <w:lang w:val="es-CO"/>
        </w:rPr>
      </w:pPr>
      <w:r w:rsidRPr="005E67C5">
        <w:rPr>
          <w:rFonts w:asciiTheme="minorHAnsi" w:hAnsiTheme="minorHAnsi" w:cstheme="minorHAnsi"/>
          <w:sz w:val="22"/>
          <w:szCs w:val="22"/>
          <w:lang w:val="es-CO"/>
        </w:rPr>
        <w:t xml:space="preserve">En la Escuela Blue Ridge, tenemos la suerte de albergar tres salones de pre-kindergarten financiados por la lotería. En abril y mayo, los preescolares de toda el área local están invitados a visitar Blue Ridge para que los estudiantes de pre-kindergarten puedan visitar el campus. Durante este tiempo, los estudiantes de pre-kindergarten participan en nuestro </w:t>
      </w:r>
      <w:r>
        <w:rPr>
          <w:rFonts w:asciiTheme="minorHAnsi" w:hAnsiTheme="minorHAnsi" w:cstheme="minorHAnsi"/>
          <w:sz w:val="22"/>
          <w:szCs w:val="22"/>
          <w:lang w:val="es-CO"/>
        </w:rPr>
        <w:t xml:space="preserve">anual "Jaguar </w:t>
      </w:r>
      <w:proofErr w:type="spellStart"/>
      <w:r>
        <w:rPr>
          <w:rFonts w:asciiTheme="minorHAnsi" w:hAnsiTheme="minorHAnsi" w:cstheme="minorHAnsi"/>
          <w:sz w:val="22"/>
          <w:szCs w:val="22"/>
          <w:lang w:val="es-CO"/>
        </w:rPr>
        <w:t>Walk</w:t>
      </w:r>
      <w:proofErr w:type="spellEnd"/>
      <w:r>
        <w:rPr>
          <w:rFonts w:asciiTheme="minorHAnsi" w:hAnsiTheme="minorHAnsi" w:cstheme="minorHAnsi"/>
          <w:sz w:val="22"/>
          <w:szCs w:val="22"/>
          <w:lang w:val="es-CO"/>
        </w:rPr>
        <w:t xml:space="preserve">" </w:t>
      </w:r>
      <w:r w:rsidRPr="005E67C5">
        <w:rPr>
          <w:rFonts w:asciiTheme="minorHAnsi" w:hAnsiTheme="minorHAnsi" w:cstheme="minorHAnsi"/>
          <w:sz w:val="22"/>
          <w:szCs w:val="22"/>
          <w:lang w:val="es-CO"/>
        </w:rPr>
        <w:t xml:space="preserve"> donde los estudiantes de pre-kindergarten vienen a la escuela, se reúnen con el personal de oficina y administradores, visitan el edificio, toman un refrigerio en la cafetería y pasan tiempo en un salón de </w:t>
      </w:r>
      <w:r w:rsidR="00310F4C" w:rsidRPr="005E67C5">
        <w:rPr>
          <w:rFonts w:asciiTheme="minorHAnsi" w:hAnsiTheme="minorHAnsi" w:cstheme="minorHAnsi"/>
          <w:sz w:val="22"/>
          <w:szCs w:val="22"/>
          <w:lang w:val="es-CO"/>
        </w:rPr>
        <w:t xml:space="preserve">kindergarten. </w:t>
      </w:r>
      <w:r w:rsidRPr="005E6E54">
        <w:rPr>
          <w:rFonts w:asciiTheme="minorHAnsi" w:hAnsiTheme="minorHAnsi" w:cstheme="minorHAnsi"/>
          <w:sz w:val="22"/>
          <w:szCs w:val="22"/>
          <w:lang w:val="es-CO"/>
        </w:rPr>
        <w:t>Esta actividad es planificada por los maestros de kindergarten y se implementa en mayo</w:t>
      </w:r>
    </w:p>
    <w:p w:rsidR="00F877A0" w:rsidRDefault="00F877A0" w:rsidP="00490A4E">
      <w:pPr>
        <w:spacing w:line="360" w:lineRule="auto"/>
        <w:ind w:firstLine="720"/>
        <w:rPr>
          <w:rFonts w:asciiTheme="minorHAnsi" w:hAnsiTheme="minorHAnsi" w:cstheme="minorHAnsi"/>
          <w:sz w:val="22"/>
          <w:szCs w:val="22"/>
          <w:lang w:val="es-CO"/>
        </w:rPr>
      </w:pPr>
      <w:r w:rsidRPr="00F877A0">
        <w:rPr>
          <w:rFonts w:asciiTheme="minorHAnsi" w:hAnsiTheme="minorHAnsi" w:cstheme="minorHAnsi"/>
          <w:sz w:val="22"/>
          <w:szCs w:val="22"/>
          <w:lang w:val="es-CO"/>
        </w:rPr>
        <w:t xml:space="preserve">Cada primavera, todos nuestros estudiantes de quinto grado </w:t>
      </w:r>
      <w:r>
        <w:rPr>
          <w:rFonts w:asciiTheme="minorHAnsi" w:hAnsiTheme="minorHAnsi" w:cstheme="minorHAnsi"/>
          <w:sz w:val="22"/>
          <w:szCs w:val="22"/>
          <w:lang w:val="es-CO"/>
        </w:rPr>
        <w:t>van a</w:t>
      </w:r>
      <w:r w:rsidRPr="00F877A0">
        <w:rPr>
          <w:rFonts w:asciiTheme="minorHAnsi" w:hAnsiTheme="minorHAnsi" w:cstheme="minorHAnsi"/>
          <w:sz w:val="22"/>
          <w:szCs w:val="22"/>
          <w:lang w:val="es-CO"/>
        </w:rPr>
        <w:t xml:space="preserve"> un paseo a Dalton Middle School par</w:t>
      </w:r>
      <w:r>
        <w:rPr>
          <w:rFonts w:asciiTheme="minorHAnsi" w:hAnsiTheme="minorHAnsi" w:cstheme="minorHAnsi"/>
          <w:sz w:val="22"/>
          <w:szCs w:val="22"/>
          <w:lang w:val="es-CO"/>
        </w:rPr>
        <w:t>a</w:t>
      </w:r>
      <w:r w:rsidRPr="00F877A0">
        <w:rPr>
          <w:rFonts w:asciiTheme="minorHAnsi" w:hAnsiTheme="minorHAnsi" w:cstheme="minorHAnsi"/>
          <w:sz w:val="22"/>
          <w:szCs w:val="22"/>
          <w:lang w:val="es-CO"/>
        </w:rPr>
        <w:t xml:space="preserve"> su experiencia de transición. En este día, los estudiantes pueden participar en una búsqueda del tesoro mientras aprenden su camino alrededor del edificio de la escuela. También se reúnen con los directores y maestros. Luego, antes del comienzo del nuevo año escolar, los padres son invitados a una sesión de orientación en la escuela intermedia.</w:t>
      </w:r>
    </w:p>
    <w:p w:rsidR="00F877A0" w:rsidRDefault="00F877A0" w:rsidP="00490A4E">
      <w:pPr>
        <w:spacing w:line="360" w:lineRule="auto"/>
        <w:rPr>
          <w:rFonts w:asciiTheme="minorHAnsi" w:hAnsiTheme="minorHAnsi" w:cstheme="minorHAnsi"/>
          <w:sz w:val="22"/>
          <w:szCs w:val="22"/>
          <w:lang w:val="es-CO"/>
        </w:rPr>
      </w:pPr>
      <w:r w:rsidRPr="00F877A0">
        <w:rPr>
          <w:rFonts w:asciiTheme="minorHAnsi" w:hAnsiTheme="minorHAnsi" w:cstheme="minorHAnsi"/>
          <w:sz w:val="22"/>
          <w:szCs w:val="22"/>
          <w:lang w:val="es-CO"/>
        </w:rPr>
        <w:t>Al comienzo de cada año escolar, realizamos una sesión de orientación para padres y estudiantes para</w:t>
      </w:r>
      <w:r w:rsidR="00CC09D2">
        <w:rPr>
          <w:rFonts w:asciiTheme="minorHAnsi" w:hAnsiTheme="minorHAnsi" w:cstheme="minorHAnsi"/>
          <w:sz w:val="22"/>
          <w:szCs w:val="22"/>
          <w:lang w:val="es-CO"/>
        </w:rPr>
        <w:t xml:space="preserve">  visitar</w:t>
      </w:r>
      <w:r w:rsidRPr="00F877A0">
        <w:rPr>
          <w:rFonts w:asciiTheme="minorHAnsi" w:hAnsiTheme="minorHAnsi" w:cstheme="minorHAnsi"/>
          <w:sz w:val="22"/>
          <w:szCs w:val="22"/>
          <w:lang w:val="es-CO"/>
        </w:rPr>
        <w:t xml:space="preserve"> la escuela, conocer a sus nuevos maestros, encontrar sus aulas y completar los documentos necesarios. Para los estudiantes que llegan después del primer día, </w:t>
      </w:r>
      <w:r w:rsidR="00CC09D2">
        <w:rPr>
          <w:rFonts w:asciiTheme="minorHAnsi" w:hAnsiTheme="minorHAnsi" w:cstheme="minorHAnsi"/>
          <w:sz w:val="22"/>
          <w:szCs w:val="22"/>
          <w:lang w:val="es-CO"/>
        </w:rPr>
        <w:t>les mostramos a las familias</w:t>
      </w:r>
      <w:r w:rsidRPr="00F877A0">
        <w:rPr>
          <w:rFonts w:asciiTheme="minorHAnsi" w:hAnsiTheme="minorHAnsi" w:cstheme="minorHAnsi"/>
          <w:sz w:val="22"/>
          <w:szCs w:val="22"/>
          <w:lang w:val="es-CO"/>
        </w:rPr>
        <w:t xml:space="preserve"> la </w:t>
      </w:r>
    </w:p>
    <w:p w:rsidR="00DD2D48" w:rsidRPr="00F877A0" w:rsidRDefault="00F877A0" w:rsidP="00490A4E">
      <w:pPr>
        <w:spacing w:line="360" w:lineRule="auto"/>
        <w:rPr>
          <w:rFonts w:asciiTheme="minorHAnsi" w:hAnsiTheme="minorHAnsi"/>
          <w:sz w:val="22"/>
          <w:szCs w:val="22"/>
          <w:lang w:val="es-CO"/>
        </w:rPr>
      </w:pPr>
      <w:r w:rsidRPr="00F877A0">
        <w:rPr>
          <w:rFonts w:asciiTheme="minorHAnsi" w:hAnsiTheme="minorHAnsi" w:cstheme="minorHAnsi"/>
          <w:sz w:val="22"/>
          <w:szCs w:val="22"/>
          <w:lang w:val="es-CO"/>
        </w:rPr>
        <w:t>escuela y personalmente las presentamos a sus nuevos maestros y clases.</w:t>
      </w:r>
    </w:p>
    <w:p w:rsidR="00D80F8C" w:rsidRPr="007C71BC" w:rsidRDefault="004629CF" w:rsidP="00490A4E">
      <w:pPr>
        <w:pBdr>
          <w:top w:val="single" w:sz="4" w:space="1" w:color="auto"/>
        </w:pBdr>
        <w:spacing w:line="360" w:lineRule="auto"/>
        <w:rPr>
          <w:rFonts w:ascii="Corbel" w:hAnsi="Corbel"/>
          <w:b/>
          <w:sz w:val="32"/>
          <w:szCs w:val="32"/>
          <w:lang w:val="es-CO"/>
        </w:rPr>
      </w:pPr>
      <w:r w:rsidRPr="007C71BC">
        <w:rPr>
          <w:rFonts w:ascii="Corbel" w:hAnsi="Corbel"/>
          <w:b/>
          <w:sz w:val="32"/>
          <w:szCs w:val="32"/>
          <w:lang w:val="es-CO"/>
        </w:rPr>
        <w:t>Componente nueve</w:t>
      </w:r>
      <w:r w:rsidR="007C71BC" w:rsidRPr="007C71BC">
        <w:rPr>
          <w:rFonts w:ascii="Corbel" w:hAnsi="Corbel"/>
          <w:b/>
          <w:sz w:val="32"/>
          <w:szCs w:val="32"/>
          <w:lang w:val="es-CO"/>
        </w:rPr>
        <w:t>: Las medidas para incluir a profesores de la toma de decisiones.</w:t>
      </w:r>
    </w:p>
    <w:p w:rsidR="007C71BC" w:rsidRDefault="007C71BC" w:rsidP="00490A4E">
      <w:pPr>
        <w:spacing w:line="360" w:lineRule="auto"/>
        <w:ind w:firstLine="720"/>
        <w:rPr>
          <w:rFonts w:asciiTheme="minorHAnsi" w:hAnsiTheme="minorHAnsi" w:cstheme="minorHAnsi"/>
          <w:sz w:val="22"/>
          <w:szCs w:val="22"/>
          <w:lang w:val="es-CO"/>
        </w:rPr>
      </w:pPr>
      <w:r w:rsidRPr="007C71BC">
        <w:rPr>
          <w:rFonts w:asciiTheme="minorHAnsi" w:hAnsiTheme="minorHAnsi" w:cstheme="minorHAnsi"/>
          <w:sz w:val="22"/>
          <w:szCs w:val="22"/>
          <w:lang w:val="es-CO"/>
        </w:rPr>
        <w:t xml:space="preserve">El personal de Blue Ridge sigue las normas estatales y las directrices federales con respecto a las evaluaciones de los estudiantes. Se utilizarán varias medidas y evaluaciones para determinar las circunstancias de instrucción más apropiadas para satisfacer las necesidades de cada estudiante. Los maestros en cada nivel de grado se encuentran durante el tiempo de colaboración en el nivel de grado para diseñar calidad y trabajar con los estudiantes. Los maestros continuarán usando los datos de evaluación para determinar los pasos a seguir para ayudar a los estudiantes a alcanzar las metas y </w:t>
      </w:r>
      <w:r w:rsidRPr="007C71BC">
        <w:rPr>
          <w:rFonts w:asciiTheme="minorHAnsi" w:hAnsiTheme="minorHAnsi" w:cstheme="minorHAnsi"/>
          <w:sz w:val="22"/>
          <w:szCs w:val="22"/>
          <w:lang w:val="es-CO"/>
        </w:rPr>
        <w:lastRenderedPageBreak/>
        <w:t>objetivos estatales. Cada seis semanas los instructores de alfabetización se reúnen con los niveles de grado para analizar los datos de alfabetización juntos para determinar los próximos pasos para la instrucción de todos los estudiantes. Este proceso también se utiliza en el área de matemáticas. Nuestra implementación matemática está en la fase inicial; Por lo tanto, a medida que nuestra comprensión de las matemáticas se profundice, nuestro proceso para analizar los datos y determinar los próximos pasos será refinado. La administración de la escuela y el Equipo de Evidencia y Evaluación se reunirán para revisar los datos de los Hitos</w:t>
      </w:r>
      <w:r w:rsidR="00CB75B9">
        <w:rPr>
          <w:rFonts w:asciiTheme="minorHAnsi" w:hAnsiTheme="minorHAnsi" w:cstheme="minorHAnsi"/>
          <w:sz w:val="22"/>
          <w:szCs w:val="22"/>
          <w:lang w:val="es-CO"/>
        </w:rPr>
        <w:t xml:space="preserve"> y</w:t>
      </w:r>
      <w:r w:rsidRPr="007C71BC">
        <w:rPr>
          <w:rFonts w:asciiTheme="minorHAnsi" w:hAnsiTheme="minorHAnsi" w:cstheme="minorHAnsi"/>
          <w:sz w:val="22"/>
          <w:szCs w:val="22"/>
          <w:lang w:val="es-CO"/>
        </w:rPr>
        <w:t xml:space="preserve"> determinar las necesidades adicionales de aprendizaje </w:t>
      </w:r>
    </w:p>
    <w:p w:rsidR="007C71BC" w:rsidRPr="00310F4C" w:rsidRDefault="007C71BC" w:rsidP="00490A4E">
      <w:pPr>
        <w:spacing w:line="360" w:lineRule="auto"/>
        <w:ind w:firstLine="720"/>
        <w:rPr>
          <w:rFonts w:asciiTheme="minorHAnsi" w:hAnsiTheme="minorHAnsi" w:cstheme="minorHAnsi"/>
          <w:sz w:val="22"/>
          <w:szCs w:val="22"/>
          <w:lang w:val="es-CO"/>
        </w:rPr>
      </w:pPr>
      <w:r w:rsidRPr="007C71BC">
        <w:rPr>
          <w:rFonts w:asciiTheme="minorHAnsi" w:hAnsiTheme="minorHAnsi" w:cstheme="minorHAnsi"/>
          <w:sz w:val="22"/>
          <w:szCs w:val="22"/>
          <w:lang w:val="es-CO"/>
        </w:rPr>
        <w:t xml:space="preserve">Además, la escuela aborda temas de toda la escuela a través de equipos específicos y voluntarios. Cada equipo es </w:t>
      </w:r>
      <w:proofErr w:type="spellStart"/>
      <w:r w:rsidRPr="007C71BC">
        <w:rPr>
          <w:rFonts w:asciiTheme="minorHAnsi" w:hAnsiTheme="minorHAnsi" w:cstheme="minorHAnsi"/>
          <w:sz w:val="22"/>
          <w:szCs w:val="22"/>
          <w:lang w:val="es-CO"/>
        </w:rPr>
        <w:t>co</w:t>
      </w:r>
      <w:proofErr w:type="spellEnd"/>
      <w:r w:rsidRPr="007C71BC">
        <w:rPr>
          <w:rFonts w:asciiTheme="minorHAnsi" w:hAnsiTheme="minorHAnsi" w:cstheme="minorHAnsi"/>
          <w:sz w:val="22"/>
          <w:szCs w:val="22"/>
          <w:lang w:val="es-CO"/>
        </w:rPr>
        <w:t xml:space="preserve">-dirigido por dos miembros del personal. Se convocan los equipos, se abordan las necesidades y se reforman las nuevas oportunidades de mejora. </w:t>
      </w:r>
      <w:r w:rsidRPr="00310F4C">
        <w:rPr>
          <w:rFonts w:asciiTheme="minorHAnsi" w:hAnsiTheme="minorHAnsi" w:cstheme="minorHAnsi"/>
          <w:sz w:val="22"/>
          <w:szCs w:val="22"/>
          <w:lang w:val="es-CO"/>
        </w:rPr>
        <w:t xml:space="preserve">Las encuestas del </w:t>
      </w:r>
      <w:proofErr w:type="spellStart"/>
      <w:r w:rsidRPr="00310F4C">
        <w:rPr>
          <w:rFonts w:asciiTheme="minorHAnsi" w:hAnsiTheme="minorHAnsi" w:cstheme="minorHAnsi"/>
          <w:sz w:val="22"/>
          <w:szCs w:val="22"/>
          <w:lang w:val="es-CO"/>
        </w:rPr>
        <w:t>personal</w:t>
      </w:r>
      <w:proofErr w:type="spellEnd"/>
      <w:r w:rsidRPr="00310F4C">
        <w:rPr>
          <w:rFonts w:asciiTheme="minorHAnsi" w:hAnsiTheme="minorHAnsi" w:cstheme="minorHAnsi"/>
          <w:sz w:val="22"/>
          <w:szCs w:val="22"/>
          <w:lang w:val="es-CO"/>
        </w:rPr>
        <w:t xml:space="preserve"> también se usan para informar las decisiones sobre los procesos y procedimientos escolares.</w:t>
      </w:r>
    </w:p>
    <w:p w:rsidR="007C71BC" w:rsidRDefault="007C71BC" w:rsidP="00490A4E">
      <w:pPr>
        <w:spacing w:line="360" w:lineRule="auto"/>
        <w:ind w:firstLine="720"/>
        <w:rPr>
          <w:rFonts w:asciiTheme="minorHAnsi" w:hAnsiTheme="minorHAnsi" w:cstheme="minorHAnsi"/>
          <w:sz w:val="22"/>
          <w:szCs w:val="22"/>
          <w:lang w:val="es-CO"/>
        </w:rPr>
      </w:pPr>
      <w:r w:rsidRPr="007C71BC">
        <w:rPr>
          <w:rFonts w:asciiTheme="minorHAnsi" w:hAnsiTheme="minorHAnsi" w:cstheme="minorHAnsi"/>
          <w:sz w:val="22"/>
          <w:szCs w:val="22"/>
          <w:lang w:val="es-CO"/>
        </w:rPr>
        <w:t xml:space="preserve">Además, los maestros son vistos como líderes que pueden hacer una evaluación </w:t>
      </w:r>
      <w:r w:rsidR="00CB75B9">
        <w:rPr>
          <w:rFonts w:asciiTheme="minorHAnsi" w:hAnsiTheme="minorHAnsi" w:cstheme="minorHAnsi"/>
          <w:sz w:val="22"/>
          <w:szCs w:val="22"/>
          <w:lang w:val="es-CO"/>
        </w:rPr>
        <w:t xml:space="preserve">en el momento </w:t>
      </w:r>
      <w:r w:rsidRPr="007C71BC">
        <w:rPr>
          <w:rFonts w:asciiTheme="minorHAnsi" w:hAnsiTheme="minorHAnsi" w:cstheme="minorHAnsi"/>
          <w:sz w:val="22"/>
          <w:szCs w:val="22"/>
          <w:lang w:val="es-CO"/>
        </w:rPr>
        <w:t>del aprendizaje del estudiante y pueden ajustar sus lecciones de acuerdo a las necesidades de los estudiantes sin barreras a la innovación, sino más bien alentando el uso creativo en recursos de diseño.</w:t>
      </w:r>
    </w:p>
    <w:p w:rsidR="007C71BC" w:rsidRPr="007C71BC" w:rsidRDefault="007C71BC" w:rsidP="007C71BC">
      <w:pPr>
        <w:spacing w:line="360" w:lineRule="auto"/>
        <w:ind w:firstLine="360"/>
        <w:rPr>
          <w:rFonts w:asciiTheme="minorHAnsi" w:hAnsiTheme="minorHAnsi" w:cstheme="minorHAnsi"/>
          <w:sz w:val="22"/>
          <w:szCs w:val="22"/>
          <w:lang w:val="es-CO"/>
        </w:rPr>
      </w:pPr>
      <w:r w:rsidRPr="007C71BC">
        <w:rPr>
          <w:rFonts w:asciiTheme="minorHAnsi" w:hAnsiTheme="minorHAnsi" w:cstheme="minorHAnsi"/>
          <w:sz w:val="22"/>
          <w:szCs w:val="22"/>
          <w:lang w:val="es-CO"/>
        </w:rPr>
        <w:t>Se han establecido varios equipos escolares para asegurar que los maestros tengan voz en las decisiones tomadas a nivel de la escuela. Estos equipos incluyen lo siguiente:</w:t>
      </w:r>
    </w:p>
    <w:p w:rsidR="00DD55B8" w:rsidRDefault="005E6E54" w:rsidP="007C71BC">
      <w:pPr>
        <w:pStyle w:val="ListParagraph"/>
        <w:numPr>
          <w:ilvl w:val="0"/>
          <w:numId w:val="3"/>
        </w:numPr>
        <w:spacing w:line="360" w:lineRule="auto"/>
        <w:rPr>
          <w:rFonts w:asciiTheme="minorHAnsi" w:hAnsiTheme="minorHAnsi" w:cstheme="minorHAnsi"/>
          <w:sz w:val="22"/>
          <w:szCs w:val="22"/>
        </w:rPr>
      </w:pPr>
      <w:r>
        <w:rPr>
          <w:rFonts w:asciiTheme="minorHAnsi" w:hAnsiTheme="minorHAnsi" w:cstheme="minorHAnsi"/>
          <w:sz w:val="22"/>
          <w:szCs w:val="22"/>
        </w:rPr>
        <w:t>Equipo de Di</w:t>
      </w:r>
      <w:r w:rsidR="00CB75B9">
        <w:rPr>
          <w:rFonts w:asciiTheme="minorHAnsi" w:hAnsiTheme="minorHAnsi" w:cstheme="minorHAnsi"/>
          <w:sz w:val="22"/>
          <w:szCs w:val="22"/>
        </w:rPr>
        <w:t>seño</w:t>
      </w:r>
    </w:p>
    <w:p w:rsidR="00CB75B9" w:rsidRDefault="00CB75B9" w:rsidP="00CB75B9">
      <w:pPr>
        <w:pStyle w:val="ListParagraph"/>
        <w:numPr>
          <w:ilvl w:val="0"/>
          <w:numId w:val="32"/>
        </w:numPr>
        <w:spacing w:before="240" w:line="360" w:lineRule="auto"/>
        <w:rPr>
          <w:rFonts w:asciiTheme="minorHAnsi" w:hAnsiTheme="minorHAnsi" w:cstheme="minorHAnsi"/>
          <w:sz w:val="22"/>
          <w:szCs w:val="22"/>
          <w:lang w:val="es-CO"/>
        </w:rPr>
      </w:pPr>
      <w:r w:rsidRPr="00CB75B9">
        <w:rPr>
          <w:rFonts w:asciiTheme="minorHAnsi" w:hAnsiTheme="minorHAnsi" w:cstheme="minorHAnsi"/>
          <w:sz w:val="22"/>
          <w:szCs w:val="22"/>
          <w:lang w:val="es-CO"/>
        </w:rPr>
        <w:t>Diseñar experiencias atractivas que resulten en que los maestros aprendan a diseñar un trabajo que involucre a los estudiantes y resulte en un aprendizaje profundo del estudiante. Asesora al Equipo Administrativo sobre asuntos relacionados con el sistema direccional de la escuela (creencias, valores, visión, normas, e</w:t>
      </w:r>
      <w:r>
        <w:rPr>
          <w:rFonts w:asciiTheme="minorHAnsi" w:hAnsiTheme="minorHAnsi" w:cstheme="minorHAnsi"/>
          <w:sz w:val="22"/>
          <w:szCs w:val="22"/>
          <w:lang w:val="es-CO"/>
        </w:rPr>
        <w:t>tc.)</w:t>
      </w:r>
    </w:p>
    <w:p w:rsidR="00DD55B8" w:rsidRPr="00CB75B9" w:rsidRDefault="00CB75B9" w:rsidP="00CB75B9">
      <w:pPr>
        <w:pStyle w:val="ListParagraph"/>
        <w:numPr>
          <w:ilvl w:val="0"/>
          <w:numId w:val="3"/>
        </w:numPr>
        <w:spacing w:line="360" w:lineRule="auto"/>
        <w:rPr>
          <w:rFonts w:asciiTheme="minorHAnsi" w:hAnsiTheme="minorHAnsi" w:cstheme="minorHAnsi"/>
          <w:sz w:val="22"/>
          <w:szCs w:val="22"/>
          <w:lang w:val="es-CO"/>
        </w:rPr>
      </w:pPr>
      <w:r>
        <w:rPr>
          <w:rFonts w:asciiTheme="minorHAnsi" w:hAnsiTheme="minorHAnsi" w:cstheme="minorHAnsi"/>
          <w:sz w:val="22"/>
          <w:szCs w:val="22"/>
          <w:lang w:val="es-CO"/>
        </w:rPr>
        <w:t>Equipo de Recursos de Diseño</w:t>
      </w:r>
    </w:p>
    <w:p w:rsidR="00DD55B8" w:rsidRPr="00CB75B9" w:rsidRDefault="00CB75B9" w:rsidP="00DD55B8">
      <w:pPr>
        <w:pStyle w:val="ListParagraph"/>
        <w:numPr>
          <w:ilvl w:val="1"/>
          <w:numId w:val="3"/>
        </w:numPr>
        <w:spacing w:line="360" w:lineRule="auto"/>
        <w:rPr>
          <w:rFonts w:asciiTheme="minorHAnsi" w:hAnsiTheme="minorHAnsi" w:cstheme="minorHAnsi"/>
          <w:sz w:val="22"/>
          <w:szCs w:val="22"/>
          <w:lang w:val="es-CO"/>
        </w:rPr>
      </w:pPr>
      <w:r w:rsidRPr="00CB75B9">
        <w:rPr>
          <w:rFonts w:asciiTheme="minorHAnsi" w:hAnsiTheme="minorHAnsi" w:cstheme="minorHAnsi"/>
          <w:sz w:val="22"/>
          <w:szCs w:val="22"/>
          <w:lang w:val="es-CO"/>
        </w:rPr>
        <w:t>Asesorar al Equipo Administrativo sobre el uso de recursos de dise</w:t>
      </w:r>
      <w:r>
        <w:rPr>
          <w:rFonts w:asciiTheme="minorHAnsi" w:hAnsiTheme="minorHAnsi" w:cstheme="minorHAnsi"/>
          <w:sz w:val="22"/>
          <w:szCs w:val="22"/>
          <w:lang w:val="es-CO"/>
        </w:rPr>
        <w:t>ño (espacio, tiempo, dinero, mano de obra, material y tecnología) para lograr mayores niveles de participación de estudiantes y personal y mayor logro académico.</w:t>
      </w:r>
    </w:p>
    <w:p w:rsidR="00DD55B8" w:rsidRDefault="005E6E54" w:rsidP="00DD55B8">
      <w:pPr>
        <w:pStyle w:val="ListParagraph"/>
        <w:numPr>
          <w:ilvl w:val="0"/>
          <w:numId w:val="3"/>
        </w:numPr>
        <w:spacing w:line="360" w:lineRule="auto"/>
        <w:rPr>
          <w:rFonts w:asciiTheme="minorHAnsi" w:hAnsiTheme="minorHAnsi" w:cstheme="minorHAnsi"/>
          <w:sz w:val="22"/>
          <w:szCs w:val="22"/>
        </w:rPr>
      </w:pPr>
      <w:r>
        <w:rPr>
          <w:rFonts w:asciiTheme="minorHAnsi" w:hAnsiTheme="minorHAnsi" w:cstheme="minorHAnsi"/>
          <w:sz w:val="22"/>
          <w:szCs w:val="22"/>
        </w:rPr>
        <w:t>Equipo de Evidencia y Evaluacion</w:t>
      </w:r>
    </w:p>
    <w:p w:rsidR="00DD55B8" w:rsidRPr="005E6E54" w:rsidRDefault="005E6E54" w:rsidP="00DD55B8">
      <w:pPr>
        <w:pStyle w:val="ListParagraph"/>
        <w:numPr>
          <w:ilvl w:val="1"/>
          <w:numId w:val="3"/>
        </w:numPr>
        <w:spacing w:line="360" w:lineRule="auto"/>
        <w:rPr>
          <w:rFonts w:asciiTheme="minorHAnsi" w:hAnsiTheme="minorHAnsi" w:cstheme="minorHAnsi"/>
          <w:sz w:val="22"/>
          <w:szCs w:val="22"/>
          <w:lang w:val="es-CO"/>
        </w:rPr>
      </w:pPr>
      <w:r w:rsidRPr="005E6E54">
        <w:rPr>
          <w:rFonts w:asciiTheme="minorHAnsi" w:hAnsiTheme="minorHAnsi" w:cstheme="minorHAnsi"/>
          <w:sz w:val="22"/>
          <w:szCs w:val="22"/>
          <w:lang w:val="es-CO"/>
        </w:rPr>
        <w:t>Analiza los datos de las evaluaciones estatales y locales, así como los datos de las encuestas y otras fuentes, para guiar las decisiones de la escuela con respect</w:t>
      </w:r>
      <w:r>
        <w:rPr>
          <w:rFonts w:asciiTheme="minorHAnsi" w:hAnsiTheme="minorHAnsi" w:cstheme="minorHAnsi"/>
          <w:sz w:val="22"/>
          <w:szCs w:val="22"/>
          <w:lang w:val="es-CO"/>
        </w:rPr>
        <w:t>o</w:t>
      </w:r>
      <w:r w:rsidRPr="005E6E54">
        <w:rPr>
          <w:rFonts w:asciiTheme="minorHAnsi" w:hAnsiTheme="minorHAnsi" w:cstheme="minorHAnsi"/>
          <w:sz w:val="22"/>
          <w:szCs w:val="22"/>
          <w:lang w:val="es-CO"/>
        </w:rPr>
        <w:t xml:space="preserve"> al progreso académico.</w:t>
      </w:r>
    </w:p>
    <w:p w:rsidR="00DD55B8" w:rsidRDefault="005E6E54" w:rsidP="00DD55B8">
      <w:pPr>
        <w:pStyle w:val="ListParagraph"/>
        <w:numPr>
          <w:ilvl w:val="0"/>
          <w:numId w:val="3"/>
        </w:numPr>
        <w:spacing w:line="360" w:lineRule="auto"/>
        <w:rPr>
          <w:rFonts w:asciiTheme="minorHAnsi" w:hAnsiTheme="minorHAnsi" w:cstheme="minorHAnsi"/>
          <w:sz w:val="22"/>
          <w:szCs w:val="22"/>
        </w:rPr>
      </w:pPr>
      <w:r>
        <w:rPr>
          <w:rFonts w:asciiTheme="minorHAnsi" w:hAnsiTheme="minorHAnsi" w:cstheme="minorHAnsi"/>
          <w:sz w:val="22"/>
          <w:szCs w:val="22"/>
        </w:rPr>
        <w:t>Equipo de participacion familiar</w:t>
      </w:r>
    </w:p>
    <w:p w:rsidR="00DD55B8" w:rsidRPr="005E6E54" w:rsidRDefault="005E6E54" w:rsidP="00DD55B8">
      <w:pPr>
        <w:pStyle w:val="ListParagraph"/>
        <w:numPr>
          <w:ilvl w:val="1"/>
          <w:numId w:val="3"/>
        </w:numPr>
        <w:spacing w:line="360" w:lineRule="auto"/>
        <w:rPr>
          <w:rFonts w:asciiTheme="minorHAnsi" w:hAnsiTheme="minorHAnsi" w:cstheme="minorHAnsi"/>
          <w:sz w:val="22"/>
          <w:szCs w:val="22"/>
          <w:lang w:val="es-CO"/>
        </w:rPr>
      </w:pPr>
      <w:r w:rsidRPr="005E6E54">
        <w:rPr>
          <w:rFonts w:asciiTheme="minorHAnsi" w:hAnsiTheme="minorHAnsi" w:cstheme="minorHAnsi"/>
          <w:sz w:val="22"/>
          <w:szCs w:val="22"/>
          <w:lang w:val="es-CO"/>
        </w:rPr>
        <w:lastRenderedPageBreak/>
        <w:t xml:space="preserve">Diseña experiencias para que los miembros de la familia y la comunidad aumenten el nivel de participación en los esfuerzos relacionados con la escuela. </w:t>
      </w:r>
      <w:r>
        <w:rPr>
          <w:rFonts w:asciiTheme="minorHAnsi" w:hAnsiTheme="minorHAnsi" w:cstheme="minorHAnsi"/>
          <w:sz w:val="22"/>
          <w:szCs w:val="22"/>
          <w:lang w:val="es-CO"/>
        </w:rPr>
        <w:t xml:space="preserve"> Trabaja de cerca con el Consejo Escolar y la PTO.</w:t>
      </w:r>
    </w:p>
    <w:p w:rsidR="00DD55B8" w:rsidRPr="005E6E54" w:rsidRDefault="00986539" w:rsidP="00DD55B8">
      <w:pPr>
        <w:pStyle w:val="ListParagraph"/>
        <w:numPr>
          <w:ilvl w:val="0"/>
          <w:numId w:val="3"/>
        </w:numPr>
        <w:spacing w:line="360" w:lineRule="auto"/>
        <w:rPr>
          <w:rFonts w:asciiTheme="minorHAnsi" w:hAnsiTheme="minorHAnsi" w:cstheme="minorHAnsi"/>
          <w:sz w:val="22"/>
          <w:szCs w:val="22"/>
          <w:lang w:val="es-CO"/>
        </w:rPr>
      </w:pPr>
      <w:r>
        <w:rPr>
          <w:rFonts w:asciiTheme="minorHAnsi" w:hAnsiTheme="minorHAnsi" w:cstheme="minorHAnsi"/>
          <w:sz w:val="22"/>
          <w:szCs w:val="22"/>
          <w:lang w:val="es-CO"/>
        </w:rPr>
        <w:t xml:space="preserve">Operación de Equipo de </w:t>
      </w:r>
      <w:proofErr w:type="spellStart"/>
      <w:r>
        <w:rPr>
          <w:rFonts w:asciiTheme="minorHAnsi" w:hAnsiTheme="minorHAnsi" w:cstheme="minorHAnsi"/>
          <w:sz w:val="22"/>
          <w:szCs w:val="22"/>
          <w:lang w:val="es-CO"/>
        </w:rPr>
        <w:t>Consejeria</w:t>
      </w:r>
      <w:proofErr w:type="spellEnd"/>
    </w:p>
    <w:p w:rsidR="00DD55B8" w:rsidRPr="00986539" w:rsidRDefault="00986539" w:rsidP="00DD55B8">
      <w:pPr>
        <w:pStyle w:val="ListParagraph"/>
        <w:numPr>
          <w:ilvl w:val="1"/>
          <w:numId w:val="3"/>
        </w:numPr>
        <w:spacing w:line="360" w:lineRule="auto"/>
        <w:rPr>
          <w:rFonts w:asciiTheme="minorHAnsi" w:hAnsiTheme="minorHAnsi" w:cstheme="minorHAnsi"/>
          <w:sz w:val="22"/>
          <w:szCs w:val="22"/>
          <w:lang w:val="es-CO"/>
        </w:rPr>
      </w:pPr>
      <w:r w:rsidRPr="00986539">
        <w:rPr>
          <w:rFonts w:asciiTheme="minorHAnsi" w:hAnsiTheme="minorHAnsi" w:cstheme="minorHAnsi"/>
          <w:sz w:val="22"/>
          <w:szCs w:val="22"/>
          <w:lang w:val="es-CO"/>
        </w:rPr>
        <w:t>Aconseja al equipo administrativo</w:t>
      </w:r>
      <w:r w:rsidR="00DD55B8" w:rsidRPr="00986539">
        <w:rPr>
          <w:rFonts w:asciiTheme="minorHAnsi" w:hAnsiTheme="minorHAnsi" w:cstheme="minorHAnsi"/>
          <w:sz w:val="22"/>
          <w:szCs w:val="22"/>
          <w:lang w:val="es-CO"/>
        </w:rPr>
        <w:t xml:space="preserve"> </w:t>
      </w:r>
      <w:r w:rsidRPr="00986539">
        <w:rPr>
          <w:rFonts w:asciiTheme="minorHAnsi" w:hAnsiTheme="minorHAnsi" w:cstheme="minorHAnsi"/>
          <w:sz w:val="22"/>
          <w:szCs w:val="22"/>
          <w:lang w:val="es-CO"/>
        </w:rPr>
        <w:t>en hechos relacionados con el funcionamiento</w:t>
      </w:r>
      <w:r w:rsidR="00DD55B8" w:rsidRPr="00986539">
        <w:rPr>
          <w:rFonts w:asciiTheme="minorHAnsi" w:hAnsiTheme="minorHAnsi" w:cstheme="minorHAnsi"/>
          <w:sz w:val="22"/>
          <w:szCs w:val="22"/>
          <w:lang w:val="es-CO"/>
        </w:rPr>
        <w:t xml:space="preserve">, </w:t>
      </w:r>
      <w:r>
        <w:rPr>
          <w:rFonts w:asciiTheme="minorHAnsi" w:hAnsiTheme="minorHAnsi" w:cstheme="minorHAnsi"/>
          <w:sz w:val="22"/>
          <w:szCs w:val="22"/>
          <w:lang w:val="es-CO"/>
        </w:rPr>
        <w:t>reglas y procedimientos</w:t>
      </w:r>
      <w:r w:rsidR="00DD55B8" w:rsidRPr="00986539">
        <w:rPr>
          <w:rFonts w:asciiTheme="minorHAnsi" w:hAnsiTheme="minorHAnsi" w:cstheme="minorHAnsi"/>
          <w:sz w:val="22"/>
          <w:szCs w:val="22"/>
          <w:lang w:val="es-CO"/>
        </w:rPr>
        <w:t>.</w:t>
      </w:r>
    </w:p>
    <w:p w:rsidR="00DD55B8" w:rsidRDefault="00986539" w:rsidP="00DD55B8">
      <w:pPr>
        <w:pStyle w:val="ListParagraph"/>
        <w:numPr>
          <w:ilvl w:val="0"/>
          <w:numId w:val="3"/>
        </w:numPr>
        <w:spacing w:line="360" w:lineRule="auto"/>
        <w:rPr>
          <w:rFonts w:asciiTheme="minorHAnsi" w:hAnsiTheme="minorHAnsi" w:cstheme="minorHAnsi"/>
          <w:sz w:val="22"/>
          <w:szCs w:val="22"/>
        </w:rPr>
      </w:pPr>
      <w:r>
        <w:rPr>
          <w:rFonts w:asciiTheme="minorHAnsi" w:hAnsiTheme="minorHAnsi" w:cstheme="minorHAnsi"/>
          <w:sz w:val="22"/>
          <w:szCs w:val="22"/>
          <w:lang w:val="es-CO"/>
        </w:rPr>
        <w:t>Equipo de Comunicaciones y Mercadeo</w:t>
      </w:r>
    </w:p>
    <w:p w:rsidR="00DD55B8" w:rsidRPr="00986539" w:rsidRDefault="00986539" w:rsidP="00DD55B8">
      <w:pPr>
        <w:pStyle w:val="ListParagraph"/>
        <w:numPr>
          <w:ilvl w:val="1"/>
          <w:numId w:val="3"/>
        </w:numPr>
        <w:spacing w:line="360" w:lineRule="auto"/>
        <w:rPr>
          <w:rFonts w:asciiTheme="minorHAnsi" w:hAnsiTheme="minorHAnsi" w:cstheme="minorHAnsi"/>
          <w:sz w:val="22"/>
          <w:szCs w:val="22"/>
          <w:lang w:val="es-CO"/>
        </w:rPr>
      </w:pPr>
      <w:r w:rsidRPr="00986539">
        <w:rPr>
          <w:rFonts w:asciiTheme="minorHAnsi" w:hAnsiTheme="minorHAnsi" w:cstheme="minorHAnsi"/>
          <w:sz w:val="22"/>
          <w:szCs w:val="22"/>
          <w:lang w:val="es-CO"/>
        </w:rPr>
        <w:t xml:space="preserve">Trabaja para proporcionar a la comunidad </w:t>
      </w:r>
      <w:r w:rsidR="00FF1C77" w:rsidRPr="00986539">
        <w:rPr>
          <w:rFonts w:asciiTheme="minorHAnsi" w:hAnsiTheme="minorHAnsi" w:cstheme="minorHAnsi"/>
          <w:sz w:val="22"/>
          <w:szCs w:val="22"/>
          <w:lang w:val="es-CO"/>
        </w:rPr>
        <w:t>información</w:t>
      </w:r>
      <w:r w:rsidRPr="00986539">
        <w:rPr>
          <w:rFonts w:asciiTheme="minorHAnsi" w:hAnsiTheme="minorHAnsi" w:cstheme="minorHAnsi"/>
          <w:sz w:val="22"/>
          <w:szCs w:val="22"/>
          <w:lang w:val="es-CO"/>
        </w:rPr>
        <w:t xml:space="preserve"> sobre la escuela para incluir eventos y pruebas de </w:t>
      </w:r>
      <w:r w:rsidR="00FF1C77" w:rsidRPr="00986539">
        <w:rPr>
          <w:rFonts w:asciiTheme="minorHAnsi" w:hAnsiTheme="minorHAnsi" w:cstheme="minorHAnsi"/>
          <w:sz w:val="22"/>
          <w:szCs w:val="22"/>
          <w:lang w:val="es-CO"/>
        </w:rPr>
        <w:t>aprendizaje</w:t>
      </w:r>
      <w:r w:rsidRPr="00986539">
        <w:rPr>
          <w:rFonts w:asciiTheme="minorHAnsi" w:hAnsiTheme="minorHAnsi" w:cstheme="minorHAnsi"/>
          <w:sz w:val="22"/>
          <w:szCs w:val="22"/>
          <w:lang w:val="es-CO"/>
        </w:rPr>
        <w:t xml:space="preserve">. </w:t>
      </w:r>
      <w:r>
        <w:rPr>
          <w:rFonts w:asciiTheme="minorHAnsi" w:hAnsiTheme="minorHAnsi" w:cstheme="minorHAnsi"/>
          <w:sz w:val="22"/>
          <w:szCs w:val="22"/>
          <w:lang w:val="es-CO"/>
        </w:rPr>
        <w:t xml:space="preserve"> Mantiene el sitio web de la escuela y las </w:t>
      </w:r>
      <w:r w:rsidR="00FF1C77">
        <w:rPr>
          <w:rFonts w:asciiTheme="minorHAnsi" w:hAnsiTheme="minorHAnsi" w:cstheme="minorHAnsi"/>
          <w:sz w:val="22"/>
          <w:szCs w:val="22"/>
          <w:lang w:val="es-CO"/>
        </w:rPr>
        <w:t>páginas</w:t>
      </w:r>
      <w:r>
        <w:rPr>
          <w:rFonts w:asciiTheme="minorHAnsi" w:hAnsiTheme="minorHAnsi" w:cstheme="minorHAnsi"/>
          <w:sz w:val="22"/>
          <w:szCs w:val="22"/>
          <w:lang w:val="es-CO"/>
        </w:rPr>
        <w:t xml:space="preserve"> de medios sociales.</w:t>
      </w:r>
    </w:p>
    <w:p w:rsidR="00DD55B8" w:rsidRDefault="008040C4" w:rsidP="00DD55B8">
      <w:pPr>
        <w:pStyle w:val="ListParagraph"/>
        <w:numPr>
          <w:ilvl w:val="0"/>
          <w:numId w:val="3"/>
        </w:numPr>
        <w:spacing w:line="360" w:lineRule="auto"/>
        <w:rPr>
          <w:rFonts w:asciiTheme="minorHAnsi" w:hAnsiTheme="minorHAnsi" w:cstheme="minorHAnsi"/>
          <w:sz w:val="22"/>
          <w:szCs w:val="22"/>
        </w:rPr>
      </w:pPr>
      <w:r>
        <w:rPr>
          <w:rFonts w:asciiTheme="minorHAnsi" w:hAnsiTheme="minorHAnsi" w:cstheme="minorHAnsi"/>
          <w:sz w:val="22"/>
          <w:szCs w:val="22"/>
          <w:lang w:val="es-CO"/>
        </w:rPr>
        <w:t>Equipo de Cultura y Clima</w:t>
      </w:r>
    </w:p>
    <w:p w:rsidR="00691833" w:rsidRPr="008040C4" w:rsidRDefault="008040C4" w:rsidP="00691833">
      <w:pPr>
        <w:pStyle w:val="ListParagraph"/>
        <w:numPr>
          <w:ilvl w:val="1"/>
          <w:numId w:val="3"/>
        </w:numPr>
        <w:spacing w:line="360" w:lineRule="auto"/>
        <w:rPr>
          <w:rFonts w:asciiTheme="minorHAnsi" w:hAnsiTheme="minorHAnsi" w:cstheme="minorHAnsi"/>
          <w:sz w:val="22"/>
          <w:szCs w:val="22"/>
          <w:lang w:val="es-CO"/>
        </w:rPr>
      </w:pPr>
      <w:r w:rsidRPr="008040C4">
        <w:rPr>
          <w:rFonts w:asciiTheme="minorHAnsi" w:hAnsiTheme="minorHAnsi" w:cstheme="minorHAnsi"/>
          <w:sz w:val="22"/>
          <w:szCs w:val="22"/>
          <w:lang w:val="es-CO"/>
        </w:rPr>
        <w:t>Se enfoca en asuntos de moral y ambiente escolar</w:t>
      </w:r>
      <w:r w:rsidR="00691833" w:rsidRPr="008040C4">
        <w:rPr>
          <w:rFonts w:asciiTheme="minorHAnsi" w:hAnsiTheme="minorHAnsi" w:cstheme="minorHAnsi"/>
          <w:sz w:val="22"/>
          <w:szCs w:val="22"/>
          <w:lang w:val="es-CO"/>
        </w:rPr>
        <w:t xml:space="preserve">. </w:t>
      </w:r>
    </w:p>
    <w:p w:rsidR="00691833" w:rsidRDefault="008040C4" w:rsidP="00691833">
      <w:pPr>
        <w:pStyle w:val="ListParagraph"/>
        <w:numPr>
          <w:ilvl w:val="0"/>
          <w:numId w:val="3"/>
        </w:numPr>
        <w:spacing w:line="360" w:lineRule="auto"/>
        <w:rPr>
          <w:rFonts w:asciiTheme="minorHAnsi" w:hAnsiTheme="minorHAnsi" w:cstheme="minorHAnsi"/>
          <w:sz w:val="22"/>
          <w:szCs w:val="22"/>
        </w:rPr>
      </w:pPr>
      <w:r>
        <w:rPr>
          <w:rFonts w:asciiTheme="minorHAnsi" w:hAnsiTheme="minorHAnsi" w:cstheme="minorHAnsi"/>
          <w:sz w:val="22"/>
          <w:szCs w:val="22"/>
        </w:rPr>
        <w:t>Equipo Asesor de Consejeria</w:t>
      </w:r>
    </w:p>
    <w:p w:rsidR="00691833" w:rsidRPr="008040C4" w:rsidRDefault="008040C4" w:rsidP="00691833">
      <w:pPr>
        <w:pStyle w:val="ListParagraph"/>
        <w:numPr>
          <w:ilvl w:val="1"/>
          <w:numId w:val="3"/>
        </w:numPr>
        <w:spacing w:line="360" w:lineRule="auto"/>
        <w:rPr>
          <w:rFonts w:asciiTheme="minorHAnsi" w:hAnsiTheme="minorHAnsi" w:cstheme="minorHAnsi"/>
          <w:sz w:val="22"/>
          <w:szCs w:val="22"/>
          <w:lang w:val="es-CO"/>
        </w:rPr>
      </w:pPr>
      <w:r w:rsidRPr="008040C4">
        <w:rPr>
          <w:rFonts w:asciiTheme="minorHAnsi" w:hAnsiTheme="minorHAnsi" w:cstheme="minorHAnsi"/>
          <w:sz w:val="22"/>
          <w:szCs w:val="22"/>
          <w:lang w:val="es-CO"/>
        </w:rPr>
        <w:t>Trabaja con el  consejero de la escuela para asegurar que las necesidades sociales y emocionales de todos los estudiantes sean atendidas.</w:t>
      </w:r>
    </w:p>
    <w:p w:rsidR="00691833" w:rsidRDefault="008040C4" w:rsidP="00691833">
      <w:pPr>
        <w:pStyle w:val="ListParagraph"/>
        <w:numPr>
          <w:ilvl w:val="0"/>
          <w:numId w:val="3"/>
        </w:numPr>
        <w:spacing w:line="360" w:lineRule="auto"/>
        <w:rPr>
          <w:rFonts w:asciiTheme="minorHAnsi" w:hAnsiTheme="minorHAnsi" w:cstheme="minorHAnsi"/>
          <w:sz w:val="22"/>
          <w:szCs w:val="22"/>
        </w:rPr>
      </w:pPr>
      <w:r>
        <w:rPr>
          <w:rFonts w:asciiTheme="minorHAnsi" w:hAnsiTheme="minorHAnsi" w:cstheme="minorHAnsi"/>
          <w:sz w:val="22"/>
          <w:szCs w:val="22"/>
        </w:rPr>
        <w:t xml:space="preserve">Equipo de </w:t>
      </w:r>
      <w:proofErr w:type="spellStart"/>
      <w:r>
        <w:rPr>
          <w:rFonts w:asciiTheme="minorHAnsi" w:hAnsiTheme="minorHAnsi" w:cstheme="minorHAnsi"/>
          <w:sz w:val="22"/>
          <w:szCs w:val="22"/>
        </w:rPr>
        <w:t>Diseño</w:t>
      </w:r>
      <w:proofErr w:type="spellEnd"/>
      <w:r>
        <w:rPr>
          <w:rFonts w:asciiTheme="minorHAnsi" w:hAnsiTheme="minorHAnsi" w:cstheme="minorHAnsi"/>
          <w:sz w:val="22"/>
          <w:szCs w:val="22"/>
        </w:rPr>
        <w:t xml:space="preserve"> de </w:t>
      </w:r>
      <w:proofErr w:type="spellStart"/>
      <w:r>
        <w:rPr>
          <w:rFonts w:asciiTheme="minorHAnsi" w:hAnsiTheme="minorHAnsi" w:cstheme="minorHAnsi"/>
          <w:sz w:val="22"/>
          <w:szCs w:val="22"/>
        </w:rPr>
        <w:t>Bienestar</w:t>
      </w:r>
      <w:proofErr w:type="spellEnd"/>
    </w:p>
    <w:p w:rsidR="00691833" w:rsidRPr="008040C4" w:rsidRDefault="008040C4" w:rsidP="00691833">
      <w:pPr>
        <w:pStyle w:val="ListParagraph"/>
        <w:numPr>
          <w:ilvl w:val="1"/>
          <w:numId w:val="3"/>
        </w:numPr>
        <w:spacing w:line="360" w:lineRule="auto"/>
        <w:rPr>
          <w:rFonts w:asciiTheme="minorHAnsi" w:hAnsiTheme="minorHAnsi" w:cstheme="minorHAnsi"/>
          <w:sz w:val="22"/>
          <w:szCs w:val="22"/>
          <w:lang w:val="es-CO"/>
        </w:rPr>
      </w:pPr>
      <w:r w:rsidRPr="008040C4">
        <w:rPr>
          <w:rFonts w:asciiTheme="minorHAnsi" w:hAnsiTheme="minorHAnsi" w:cstheme="minorHAnsi"/>
          <w:sz w:val="22"/>
          <w:szCs w:val="22"/>
          <w:lang w:val="es-CO"/>
        </w:rPr>
        <w:t>Diseña experiencias atractivas para estudiantes, personal y miembros de la comunidad que fomentan el bienestar y estilos de vida saludables.</w:t>
      </w:r>
    </w:p>
    <w:p w:rsidR="00691833" w:rsidRDefault="008040C4" w:rsidP="00691833">
      <w:pPr>
        <w:pStyle w:val="ListParagraph"/>
        <w:numPr>
          <w:ilvl w:val="0"/>
          <w:numId w:val="3"/>
        </w:numPr>
        <w:spacing w:line="360" w:lineRule="auto"/>
        <w:rPr>
          <w:rFonts w:asciiTheme="minorHAnsi" w:hAnsiTheme="minorHAnsi" w:cstheme="minorHAnsi"/>
          <w:sz w:val="22"/>
          <w:szCs w:val="22"/>
        </w:rPr>
      </w:pPr>
      <w:proofErr w:type="spellStart"/>
      <w:r>
        <w:rPr>
          <w:rFonts w:asciiTheme="minorHAnsi" w:hAnsiTheme="minorHAnsi" w:cstheme="minorHAnsi"/>
          <w:sz w:val="22"/>
          <w:szCs w:val="22"/>
        </w:rPr>
        <w:t>Equipo</w:t>
      </w:r>
      <w:proofErr w:type="spellEnd"/>
      <w:r>
        <w:rPr>
          <w:rFonts w:asciiTheme="minorHAnsi" w:hAnsiTheme="minorHAnsi" w:cstheme="minorHAnsi"/>
          <w:sz w:val="22"/>
          <w:szCs w:val="22"/>
        </w:rPr>
        <w:t xml:space="preserve"> de </w:t>
      </w:r>
      <w:proofErr w:type="spellStart"/>
      <w:r>
        <w:rPr>
          <w:rFonts w:asciiTheme="minorHAnsi" w:hAnsiTheme="minorHAnsi" w:cstheme="minorHAnsi"/>
          <w:sz w:val="22"/>
          <w:szCs w:val="22"/>
        </w:rPr>
        <w:t>Alfabetizacion</w:t>
      </w:r>
      <w:proofErr w:type="spellEnd"/>
    </w:p>
    <w:p w:rsidR="00691833" w:rsidRPr="008040C4" w:rsidRDefault="008040C4" w:rsidP="00691833">
      <w:pPr>
        <w:pStyle w:val="ListParagraph"/>
        <w:numPr>
          <w:ilvl w:val="1"/>
          <w:numId w:val="3"/>
        </w:numPr>
        <w:spacing w:line="360" w:lineRule="auto"/>
        <w:rPr>
          <w:rFonts w:asciiTheme="minorHAnsi" w:hAnsiTheme="minorHAnsi" w:cstheme="minorHAnsi"/>
          <w:sz w:val="22"/>
          <w:szCs w:val="22"/>
          <w:lang w:val="es-CO"/>
        </w:rPr>
      </w:pPr>
      <w:r w:rsidRPr="008040C4">
        <w:rPr>
          <w:rFonts w:asciiTheme="minorHAnsi" w:hAnsiTheme="minorHAnsi" w:cstheme="minorHAnsi"/>
          <w:sz w:val="22"/>
          <w:szCs w:val="22"/>
          <w:lang w:val="es-CO"/>
        </w:rPr>
        <w:t xml:space="preserve">Trabaja para mejorar la </w:t>
      </w:r>
      <w:proofErr w:type="spellStart"/>
      <w:r w:rsidRPr="008040C4">
        <w:rPr>
          <w:rFonts w:asciiTheme="minorHAnsi" w:hAnsiTheme="minorHAnsi" w:cstheme="minorHAnsi"/>
          <w:sz w:val="22"/>
          <w:szCs w:val="22"/>
          <w:lang w:val="es-CO"/>
        </w:rPr>
        <w:t>alfabetizacion</w:t>
      </w:r>
      <w:proofErr w:type="spellEnd"/>
      <w:r w:rsidRPr="008040C4">
        <w:rPr>
          <w:rFonts w:asciiTheme="minorHAnsi" w:hAnsiTheme="minorHAnsi" w:cstheme="minorHAnsi"/>
          <w:sz w:val="22"/>
          <w:szCs w:val="22"/>
          <w:lang w:val="es-CO"/>
        </w:rPr>
        <w:t xml:space="preserve"> en la escuela y la comunidad, trabajando con maestros y otros equipos escolares para incorporar la </w:t>
      </w:r>
      <w:proofErr w:type="spellStart"/>
      <w:r w:rsidRPr="008040C4">
        <w:rPr>
          <w:rFonts w:asciiTheme="minorHAnsi" w:hAnsiTheme="minorHAnsi" w:cstheme="minorHAnsi"/>
          <w:sz w:val="22"/>
          <w:szCs w:val="22"/>
          <w:lang w:val="es-CO"/>
        </w:rPr>
        <w:t>alfabetizacion</w:t>
      </w:r>
      <w:proofErr w:type="spellEnd"/>
      <w:r w:rsidRPr="008040C4">
        <w:rPr>
          <w:rFonts w:asciiTheme="minorHAnsi" w:hAnsiTheme="minorHAnsi" w:cstheme="minorHAnsi"/>
          <w:sz w:val="22"/>
          <w:szCs w:val="22"/>
          <w:lang w:val="es-CO"/>
        </w:rPr>
        <w:t xml:space="preserve"> en todas las </w:t>
      </w:r>
      <w:proofErr w:type="spellStart"/>
      <w:r w:rsidRPr="008040C4">
        <w:rPr>
          <w:rFonts w:asciiTheme="minorHAnsi" w:hAnsiTheme="minorHAnsi" w:cstheme="minorHAnsi"/>
          <w:sz w:val="22"/>
          <w:szCs w:val="22"/>
          <w:lang w:val="es-CO"/>
        </w:rPr>
        <w:t>fecetas</w:t>
      </w:r>
      <w:proofErr w:type="spellEnd"/>
      <w:r w:rsidRPr="008040C4">
        <w:rPr>
          <w:rFonts w:asciiTheme="minorHAnsi" w:hAnsiTheme="minorHAnsi" w:cstheme="minorHAnsi"/>
          <w:sz w:val="22"/>
          <w:szCs w:val="22"/>
          <w:lang w:val="es-CO"/>
        </w:rPr>
        <w:t xml:space="preserve"> de la vida escolar.</w:t>
      </w:r>
    </w:p>
    <w:p w:rsidR="00691833" w:rsidRDefault="008073AE" w:rsidP="00691833">
      <w:pPr>
        <w:pStyle w:val="ListParagraph"/>
        <w:numPr>
          <w:ilvl w:val="0"/>
          <w:numId w:val="3"/>
        </w:numPr>
        <w:spacing w:line="360" w:lineRule="auto"/>
        <w:rPr>
          <w:rFonts w:asciiTheme="minorHAnsi" w:hAnsiTheme="minorHAnsi" w:cstheme="minorHAnsi"/>
          <w:sz w:val="22"/>
          <w:szCs w:val="22"/>
        </w:rPr>
      </w:pPr>
      <w:proofErr w:type="spellStart"/>
      <w:r>
        <w:rPr>
          <w:rFonts w:asciiTheme="minorHAnsi" w:hAnsiTheme="minorHAnsi" w:cstheme="minorHAnsi"/>
          <w:sz w:val="22"/>
          <w:szCs w:val="22"/>
        </w:rPr>
        <w:t>Equipo</w:t>
      </w:r>
      <w:proofErr w:type="spellEnd"/>
      <w:r>
        <w:rPr>
          <w:rFonts w:asciiTheme="minorHAnsi" w:hAnsiTheme="minorHAnsi" w:cstheme="minorHAnsi"/>
          <w:sz w:val="22"/>
          <w:szCs w:val="22"/>
        </w:rPr>
        <w:t xml:space="preserve"> de </w:t>
      </w:r>
      <w:proofErr w:type="spellStart"/>
      <w:r>
        <w:rPr>
          <w:rFonts w:asciiTheme="minorHAnsi" w:hAnsiTheme="minorHAnsi" w:cstheme="minorHAnsi"/>
          <w:sz w:val="22"/>
          <w:szCs w:val="22"/>
        </w:rPr>
        <w:t>Reclutamiento</w:t>
      </w:r>
      <w:proofErr w:type="spellEnd"/>
      <w:r>
        <w:rPr>
          <w:rFonts w:asciiTheme="minorHAnsi" w:hAnsiTheme="minorHAnsi" w:cstheme="minorHAnsi"/>
          <w:sz w:val="22"/>
          <w:szCs w:val="22"/>
        </w:rPr>
        <w:t xml:space="preserve"> e </w:t>
      </w:r>
      <w:proofErr w:type="spellStart"/>
      <w:r>
        <w:rPr>
          <w:rFonts w:asciiTheme="minorHAnsi" w:hAnsiTheme="minorHAnsi" w:cstheme="minorHAnsi"/>
          <w:sz w:val="22"/>
          <w:szCs w:val="22"/>
        </w:rPr>
        <w:t>induccion</w:t>
      </w:r>
      <w:proofErr w:type="spellEnd"/>
    </w:p>
    <w:p w:rsidR="00691833" w:rsidRPr="008073AE" w:rsidRDefault="008073AE" w:rsidP="00691833">
      <w:pPr>
        <w:pStyle w:val="ListParagraph"/>
        <w:numPr>
          <w:ilvl w:val="1"/>
          <w:numId w:val="3"/>
        </w:numPr>
        <w:spacing w:line="360" w:lineRule="auto"/>
        <w:rPr>
          <w:rFonts w:asciiTheme="minorHAnsi" w:hAnsiTheme="minorHAnsi" w:cstheme="minorHAnsi"/>
          <w:sz w:val="22"/>
          <w:szCs w:val="22"/>
          <w:lang w:val="es-CO"/>
        </w:rPr>
      </w:pPr>
      <w:r w:rsidRPr="008073AE">
        <w:rPr>
          <w:rFonts w:asciiTheme="minorHAnsi" w:hAnsiTheme="minorHAnsi" w:cstheme="minorHAnsi"/>
          <w:sz w:val="22"/>
          <w:szCs w:val="22"/>
          <w:lang w:val="es-CO"/>
        </w:rPr>
        <w:t>Diseña experiencias para asegurar que todos los nuevos miembros del personal sean incorporados a la cultura y vida de la escuela.</w:t>
      </w:r>
    </w:p>
    <w:p w:rsidR="00691833" w:rsidRDefault="008073AE" w:rsidP="00691833">
      <w:pPr>
        <w:pStyle w:val="ListParagraph"/>
        <w:numPr>
          <w:ilvl w:val="0"/>
          <w:numId w:val="3"/>
        </w:numPr>
        <w:spacing w:line="360" w:lineRule="auto"/>
        <w:rPr>
          <w:rFonts w:asciiTheme="minorHAnsi" w:hAnsiTheme="minorHAnsi" w:cstheme="minorHAnsi"/>
          <w:sz w:val="22"/>
          <w:szCs w:val="22"/>
        </w:rPr>
      </w:pPr>
      <w:r>
        <w:rPr>
          <w:rFonts w:asciiTheme="minorHAnsi" w:hAnsiTheme="minorHAnsi" w:cstheme="minorHAnsi"/>
          <w:sz w:val="22"/>
          <w:szCs w:val="22"/>
        </w:rPr>
        <w:t>Equipo de Stem</w:t>
      </w:r>
    </w:p>
    <w:p w:rsidR="00691833" w:rsidRPr="008073AE" w:rsidRDefault="008073AE" w:rsidP="00691833">
      <w:pPr>
        <w:pStyle w:val="ListParagraph"/>
        <w:numPr>
          <w:ilvl w:val="1"/>
          <w:numId w:val="3"/>
        </w:numPr>
        <w:spacing w:line="360" w:lineRule="auto"/>
        <w:rPr>
          <w:rFonts w:asciiTheme="minorHAnsi" w:hAnsiTheme="minorHAnsi" w:cstheme="minorHAnsi"/>
          <w:sz w:val="22"/>
          <w:szCs w:val="22"/>
          <w:lang w:val="es-CO"/>
        </w:rPr>
      </w:pPr>
      <w:r w:rsidRPr="008073AE">
        <w:rPr>
          <w:rFonts w:asciiTheme="minorHAnsi" w:hAnsiTheme="minorHAnsi" w:cstheme="minorHAnsi"/>
          <w:sz w:val="22"/>
          <w:szCs w:val="22"/>
          <w:lang w:val="es-CO"/>
        </w:rPr>
        <w:t xml:space="preserve">Diseña experiencias para involucrar a estudiantes, maestros y miembros de la comunidad en el aprendizaje de ciencia, </w:t>
      </w:r>
      <w:proofErr w:type="spellStart"/>
      <w:r w:rsidRPr="008073AE">
        <w:rPr>
          <w:rFonts w:asciiTheme="minorHAnsi" w:hAnsiTheme="minorHAnsi" w:cstheme="minorHAnsi"/>
          <w:sz w:val="22"/>
          <w:szCs w:val="22"/>
          <w:lang w:val="es-CO"/>
        </w:rPr>
        <w:t>tecnologia</w:t>
      </w:r>
      <w:proofErr w:type="spellEnd"/>
      <w:r w:rsidRPr="008073AE">
        <w:rPr>
          <w:rFonts w:asciiTheme="minorHAnsi" w:hAnsiTheme="minorHAnsi" w:cstheme="minorHAnsi"/>
          <w:sz w:val="22"/>
          <w:szCs w:val="22"/>
          <w:lang w:val="es-CO"/>
        </w:rPr>
        <w:t xml:space="preserve">, arte, </w:t>
      </w:r>
      <w:proofErr w:type="spellStart"/>
      <w:r w:rsidRPr="008073AE">
        <w:rPr>
          <w:rFonts w:asciiTheme="minorHAnsi" w:hAnsiTheme="minorHAnsi" w:cstheme="minorHAnsi"/>
          <w:sz w:val="22"/>
          <w:szCs w:val="22"/>
          <w:lang w:val="es-CO"/>
        </w:rPr>
        <w:t>ingenieria</w:t>
      </w:r>
      <w:proofErr w:type="spellEnd"/>
      <w:r w:rsidRPr="008073AE">
        <w:rPr>
          <w:rFonts w:asciiTheme="minorHAnsi" w:hAnsiTheme="minorHAnsi" w:cstheme="minorHAnsi"/>
          <w:sz w:val="22"/>
          <w:szCs w:val="22"/>
          <w:lang w:val="es-CO"/>
        </w:rPr>
        <w:t xml:space="preserve"> y </w:t>
      </w:r>
      <w:proofErr w:type="spellStart"/>
      <w:r w:rsidRPr="008073AE">
        <w:rPr>
          <w:rFonts w:asciiTheme="minorHAnsi" w:hAnsiTheme="minorHAnsi" w:cstheme="minorHAnsi"/>
          <w:sz w:val="22"/>
          <w:szCs w:val="22"/>
          <w:lang w:val="es-CO"/>
        </w:rPr>
        <w:t>matematicas</w:t>
      </w:r>
      <w:proofErr w:type="spellEnd"/>
      <w:r w:rsidRPr="008073AE">
        <w:rPr>
          <w:rFonts w:asciiTheme="minorHAnsi" w:hAnsiTheme="minorHAnsi" w:cstheme="minorHAnsi"/>
          <w:sz w:val="22"/>
          <w:szCs w:val="22"/>
          <w:lang w:val="es-CO"/>
        </w:rPr>
        <w:t>.</w:t>
      </w:r>
    </w:p>
    <w:p w:rsidR="007424A2" w:rsidRPr="008073AE" w:rsidRDefault="007424A2" w:rsidP="00490A4E">
      <w:pPr>
        <w:spacing w:line="360" w:lineRule="auto"/>
        <w:ind w:firstLine="720"/>
        <w:rPr>
          <w:rFonts w:asciiTheme="minorHAnsi" w:hAnsiTheme="minorHAnsi" w:cstheme="minorHAnsi"/>
          <w:sz w:val="22"/>
          <w:szCs w:val="22"/>
          <w:lang w:val="es-CO"/>
        </w:rPr>
      </w:pPr>
    </w:p>
    <w:p w:rsidR="005F398F" w:rsidRPr="008073AE" w:rsidRDefault="005F398F" w:rsidP="00490A4E">
      <w:pPr>
        <w:spacing w:line="360" w:lineRule="auto"/>
        <w:ind w:firstLine="720"/>
        <w:rPr>
          <w:sz w:val="24"/>
          <w:szCs w:val="24"/>
          <w:lang w:val="es-CO"/>
        </w:rPr>
      </w:pPr>
    </w:p>
    <w:p w:rsidR="005F398F" w:rsidRPr="008E2AE3" w:rsidRDefault="008E2AE3" w:rsidP="00490A4E">
      <w:pPr>
        <w:pBdr>
          <w:top w:val="single" w:sz="4" w:space="1" w:color="auto"/>
        </w:pBdr>
        <w:spacing w:line="360" w:lineRule="auto"/>
        <w:rPr>
          <w:rFonts w:ascii="Corbel" w:hAnsi="Corbel"/>
          <w:b/>
          <w:sz w:val="32"/>
          <w:szCs w:val="32"/>
          <w:lang w:val="es-CO"/>
        </w:rPr>
      </w:pPr>
      <w:r w:rsidRPr="008E2AE3">
        <w:rPr>
          <w:rFonts w:ascii="Corbel" w:hAnsi="Corbel"/>
          <w:b/>
          <w:sz w:val="32"/>
          <w:szCs w:val="32"/>
          <w:lang w:val="es-CO"/>
        </w:rPr>
        <w:lastRenderedPageBreak/>
        <w:t>Componente Nueve</w:t>
      </w:r>
      <w:r w:rsidR="005F398F" w:rsidRPr="008E2AE3">
        <w:rPr>
          <w:rFonts w:ascii="Corbel" w:hAnsi="Corbel"/>
          <w:b/>
          <w:sz w:val="32"/>
          <w:szCs w:val="32"/>
          <w:lang w:val="es-CO"/>
        </w:rPr>
        <w:t xml:space="preserve">: </w:t>
      </w:r>
      <w:r w:rsidRPr="008E2AE3">
        <w:rPr>
          <w:rFonts w:ascii="Corbel" w:hAnsi="Corbel"/>
          <w:b/>
          <w:sz w:val="32"/>
          <w:szCs w:val="32"/>
          <w:lang w:val="es-CO"/>
        </w:rPr>
        <w:t>Actividades para Proporcionar a los Estudiantes Asistencia Adicional Efectiva y a Tiempo.</w:t>
      </w:r>
    </w:p>
    <w:p w:rsidR="00A8116E" w:rsidRPr="00A8116E" w:rsidRDefault="00A8116E" w:rsidP="00490A4E">
      <w:pPr>
        <w:spacing w:line="360" w:lineRule="auto"/>
        <w:ind w:firstLine="720"/>
        <w:rPr>
          <w:rFonts w:asciiTheme="minorHAnsi" w:hAnsiTheme="minorHAnsi" w:cstheme="minorHAnsi"/>
          <w:sz w:val="22"/>
          <w:szCs w:val="22"/>
          <w:lang w:val="es-CO"/>
        </w:rPr>
      </w:pPr>
      <w:r w:rsidRPr="00A8116E">
        <w:rPr>
          <w:rFonts w:asciiTheme="minorHAnsi" w:hAnsiTheme="minorHAnsi" w:cstheme="minorHAnsi"/>
          <w:sz w:val="22"/>
          <w:szCs w:val="22"/>
          <w:lang w:val="es-CO"/>
        </w:rPr>
        <w:t xml:space="preserve">La Escuela Blue Ridge provee oportunidades para asegurar que los estudiantes que experimentan dificultad para dominar los estándares del nivel de grado, reciben asistencia adicional efectiva y oportuna. Estas actividades se brindan a través del Programa de Intervención Temprana (EIP), de </w:t>
      </w:r>
      <w:proofErr w:type="gramStart"/>
      <w:r w:rsidRPr="00A8116E">
        <w:rPr>
          <w:rFonts w:asciiTheme="minorHAnsi" w:hAnsiTheme="minorHAnsi" w:cstheme="minorHAnsi"/>
          <w:sz w:val="22"/>
          <w:szCs w:val="22"/>
          <w:lang w:val="es-CO"/>
        </w:rPr>
        <w:t>Inglés</w:t>
      </w:r>
      <w:proofErr w:type="gramEnd"/>
      <w:r>
        <w:rPr>
          <w:rFonts w:asciiTheme="minorHAnsi" w:hAnsiTheme="minorHAnsi" w:cstheme="minorHAnsi"/>
          <w:sz w:val="22"/>
          <w:szCs w:val="22"/>
          <w:lang w:val="es-CO"/>
        </w:rPr>
        <w:t xml:space="preserve"> y</w:t>
      </w:r>
      <w:r w:rsidRPr="00A8116E">
        <w:rPr>
          <w:rFonts w:asciiTheme="minorHAnsi" w:hAnsiTheme="minorHAnsi" w:cstheme="minorHAnsi"/>
          <w:sz w:val="22"/>
          <w:szCs w:val="22"/>
          <w:lang w:val="es-CO"/>
        </w:rPr>
        <w:t xml:space="preserve"> de otros Idiomas (ESOL), Recuperación de Lectura (RR), Servicios Estudiantiles Excepcionales (ESS) e Intervención de Alfabetización Nivelada (LLI). Los servicios de ESOL pueden ser ofrecidos a los estudiantes que califiquen en los grados K-5. Los estudiantes reciben instrucción en habilidades de lenguaje, lectura de área de contenido, matemáticas y conocimiento cultural. Lectura Recuperación está en su lugar como una red de seguridad para los estudiantes de primer grado con la adquisición de habilidades de lectura para que puedan continuar su aprendizaje a nivel de grado en los años siguientes. LLI está en el lugar para los estudiantes que necesitan estrategias de intervención enfocadas para asegurar su desarrollo de la alfabetización. Los estudiantes de Blue Ridge en los grados 3-5 pueden participar en un programa de Oportunidades de Aprendizaje Ampliado (ELO) que está diseñado para ayudar a los estudiantes a cumplir con los estándares de nivel de grado o ayudar a aquellos que están a punto de superar los estándares. Los estudiantes se reúnen con maestros certificados dos días a la semana durante 2 horas después de la escuela. Para los grados 2-3, los estudiantes que están acercándose a las expectativas de nivel de grado en lectura pueden calificar para participar en un grupo de Nivel de Intervención de Alfabetización que se reúne tres días a la semana antes del día escolar.</w:t>
      </w:r>
    </w:p>
    <w:p w:rsidR="00F85B8A" w:rsidRDefault="00F85B8A" w:rsidP="00490A4E">
      <w:pPr>
        <w:spacing w:line="360" w:lineRule="auto"/>
        <w:ind w:firstLine="720"/>
        <w:rPr>
          <w:rFonts w:asciiTheme="minorHAnsi" w:hAnsiTheme="minorHAnsi" w:cstheme="minorHAnsi"/>
          <w:sz w:val="22"/>
          <w:szCs w:val="22"/>
          <w:lang w:val="es-CO"/>
        </w:rPr>
      </w:pPr>
      <w:r w:rsidRPr="00F85B8A">
        <w:rPr>
          <w:rFonts w:asciiTheme="minorHAnsi" w:hAnsiTheme="minorHAnsi" w:cstheme="minorHAnsi"/>
          <w:sz w:val="22"/>
          <w:szCs w:val="22"/>
          <w:lang w:val="es-CO"/>
        </w:rPr>
        <w:t>Los estudiantes son identificados para necesidades específicas a través de un análisis cuidadoso de los datos de evaluación y el programa de respuesta a intervención (RTI). Existen estructuras de RTI para permitir experiencias de aprendizaje personalizadas para los niños que necesitan asistencia adicional. Las intervenciones escalonadas se desarrollan en cooperación con el equipo de RTI de la escuela y los maestros del aula.</w:t>
      </w:r>
    </w:p>
    <w:p w:rsidR="00F85B8A" w:rsidRPr="00F85B8A" w:rsidRDefault="00F85B8A" w:rsidP="00490A4E">
      <w:pPr>
        <w:spacing w:line="360" w:lineRule="auto"/>
        <w:ind w:firstLine="720"/>
        <w:rPr>
          <w:rFonts w:asciiTheme="minorHAnsi" w:hAnsiTheme="minorHAnsi" w:cstheme="minorHAnsi"/>
          <w:sz w:val="22"/>
          <w:szCs w:val="22"/>
          <w:lang w:val="es-CO"/>
        </w:rPr>
      </w:pPr>
      <w:r w:rsidRPr="00F85B8A">
        <w:rPr>
          <w:rFonts w:asciiTheme="minorHAnsi" w:hAnsiTheme="minorHAnsi" w:cstheme="minorHAnsi"/>
          <w:sz w:val="22"/>
          <w:szCs w:val="22"/>
          <w:lang w:val="es-CO"/>
        </w:rPr>
        <w:t xml:space="preserve">Los estudiantes que realizan consistentemente más allá de las expectativas de nivel de grado y que necesitan más rigor y desafío son evaluados para </w:t>
      </w:r>
      <w:r w:rsidR="00731B21">
        <w:rPr>
          <w:rFonts w:asciiTheme="minorHAnsi" w:hAnsiTheme="minorHAnsi" w:cstheme="minorHAnsi"/>
          <w:sz w:val="22"/>
          <w:szCs w:val="22"/>
          <w:lang w:val="es-CO"/>
        </w:rPr>
        <w:t xml:space="preserve">que puedan </w:t>
      </w:r>
      <w:r w:rsidRPr="00F85B8A">
        <w:rPr>
          <w:rFonts w:asciiTheme="minorHAnsi" w:hAnsiTheme="minorHAnsi" w:cstheme="minorHAnsi"/>
          <w:sz w:val="22"/>
          <w:szCs w:val="22"/>
          <w:lang w:val="es-CO"/>
        </w:rPr>
        <w:t xml:space="preserve">calificar para servicios de superdotados. Cuando los estudiantes cumplen con los criterios estatales para calificar en grados 1-5, se les sirve en el programa </w:t>
      </w:r>
      <w:proofErr w:type="spellStart"/>
      <w:r w:rsidRPr="00F85B8A">
        <w:rPr>
          <w:rFonts w:asciiTheme="minorHAnsi" w:hAnsiTheme="minorHAnsi" w:cstheme="minorHAnsi"/>
          <w:sz w:val="22"/>
          <w:szCs w:val="22"/>
          <w:lang w:val="es-CO"/>
        </w:rPr>
        <w:t>Challenge</w:t>
      </w:r>
      <w:proofErr w:type="spellEnd"/>
      <w:r w:rsidRPr="00F85B8A">
        <w:rPr>
          <w:rFonts w:asciiTheme="minorHAnsi" w:hAnsiTheme="minorHAnsi" w:cstheme="minorHAnsi"/>
          <w:sz w:val="22"/>
          <w:szCs w:val="22"/>
          <w:lang w:val="es-CO"/>
        </w:rPr>
        <w:t xml:space="preserve">. Los estudiantes en el </w:t>
      </w:r>
      <w:r w:rsidR="00731B21">
        <w:rPr>
          <w:rFonts w:asciiTheme="minorHAnsi" w:hAnsiTheme="minorHAnsi" w:cstheme="minorHAnsi"/>
          <w:sz w:val="22"/>
          <w:szCs w:val="22"/>
          <w:lang w:val="es-CO"/>
        </w:rPr>
        <w:t xml:space="preserve">5to grado </w:t>
      </w:r>
      <w:r w:rsidRPr="00F85B8A">
        <w:rPr>
          <w:rFonts w:asciiTheme="minorHAnsi" w:hAnsiTheme="minorHAnsi" w:cstheme="minorHAnsi"/>
          <w:sz w:val="22"/>
          <w:szCs w:val="22"/>
          <w:lang w:val="es-CO"/>
        </w:rPr>
        <w:t>reciben instrucción de contenidos avanzados basados en estándares en el área de matemáticas y asisten a una clase de recursos de día completo para su enriquecimiento</w:t>
      </w:r>
      <w:r>
        <w:rPr>
          <w:rFonts w:asciiTheme="minorHAnsi" w:hAnsiTheme="minorHAnsi" w:cstheme="minorHAnsi"/>
          <w:sz w:val="22"/>
          <w:szCs w:val="22"/>
          <w:lang w:val="es-CO"/>
        </w:rPr>
        <w:t xml:space="preserve"> en una ubicación central en el sistema escolar</w:t>
      </w:r>
      <w:r w:rsidRPr="00F85B8A">
        <w:rPr>
          <w:rFonts w:asciiTheme="minorHAnsi" w:hAnsiTheme="minorHAnsi" w:cstheme="minorHAnsi"/>
          <w:sz w:val="22"/>
          <w:szCs w:val="22"/>
          <w:lang w:val="es-CO"/>
        </w:rPr>
        <w:t xml:space="preserve"> un día a la semana para exploración e investigación. Al darse cuenta de que los estudiantes que están aprendie</w:t>
      </w:r>
      <w:r w:rsidR="00731B21">
        <w:rPr>
          <w:rFonts w:asciiTheme="minorHAnsi" w:hAnsiTheme="minorHAnsi" w:cstheme="minorHAnsi"/>
          <w:sz w:val="22"/>
          <w:szCs w:val="22"/>
          <w:lang w:val="es-CO"/>
        </w:rPr>
        <w:t xml:space="preserve">ndo inglés </w:t>
      </w:r>
      <w:r w:rsidR="00731B21">
        <w:rPr>
          <w:rFonts w:asciiTheme="minorHAnsi" w:hAnsiTheme="minorHAnsi" w:cstheme="minorHAnsi"/>
          <w:sz w:val="22"/>
          <w:szCs w:val="22"/>
          <w:lang w:val="es-CO"/>
        </w:rPr>
        <w:lastRenderedPageBreak/>
        <w:t>como segunda lengua y</w:t>
      </w:r>
      <w:r w:rsidRPr="00F85B8A">
        <w:rPr>
          <w:rFonts w:asciiTheme="minorHAnsi" w:hAnsiTheme="minorHAnsi" w:cstheme="minorHAnsi"/>
          <w:sz w:val="22"/>
          <w:szCs w:val="22"/>
          <w:lang w:val="es-CO"/>
        </w:rPr>
        <w:t xml:space="preserve"> que viven en la pobreza </w:t>
      </w:r>
      <w:r w:rsidR="00731B21">
        <w:rPr>
          <w:rFonts w:asciiTheme="minorHAnsi" w:hAnsiTheme="minorHAnsi" w:cstheme="minorHAnsi"/>
          <w:sz w:val="22"/>
          <w:szCs w:val="22"/>
          <w:lang w:val="es-CO"/>
        </w:rPr>
        <w:t xml:space="preserve">y </w:t>
      </w:r>
      <w:r w:rsidRPr="00F85B8A">
        <w:rPr>
          <w:rFonts w:asciiTheme="minorHAnsi" w:hAnsiTheme="minorHAnsi" w:cstheme="minorHAnsi"/>
          <w:sz w:val="22"/>
          <w:szCs w:val="22"/>
          <w:lang w:val="es-CO"/>
        </w:rPr>
        <w:t>pueden tener dificultades para demostrar sus capacidades en las evaluaciones formales, Blue Ridge ha desarrollado el programa Bridges para estudiantes de alto rendimiento que no cumplen con las calificaciones para el programa dotado. Estos estudiantes son servidos en el aula del Desafío por el maestro de los superdotados. Muchos de ellos finalmente califican para el Programa de Desafío.</w:t>
      </w:r>
    </w:p>
    <w:p w:rsidR="00964B30" w:rsidRPr="00F85B8A" w:rsidRDefault="00F85B8A" w:rsidP="00490A4E">
      <w:pPr>
        <w:spacing w:line="360" w:lineRule="auto"/>
        <w:ind w:firstLine="720"/>
        <w:rPr>
          <w:rFonts w:asciiTheme="minorHAnsi" w:hAnsiTheme="minorHAnsi" w:cstheme="minorHAnsi"/>
          <w:sz w:val="22"/>
          <w:szCs w:val="22"/>
          <w:lang w:val="es-CO"/>
        </w:rPr>
      </w:pPr>
      <w:r w:rsidRPr="00F85B8A">
        <w:rPr>
          <w:rFonts w:asciiTheme="minorHAnsi" w:hAnsiTheme="minorHAnsi" w:cstheme="minorHAnsi"/>
          <w:sz w:val="22"/>
          <w:szCs w:val="22"/>
          <w:lang w:val="es-CO"/>
        </w:rPr>
        <w:t xml:space="preserve">Cuando se determina que los estudiantes se beneficiarán de extra, se llevarán a cabo conferencias adicionales de padres y maestros antes de que los servicios comiencen a definir el alcance y la secuencia del servicio planeado que se proveerá. La información también se comparte con los padres explicando cómo pueden apoyar y </w:t>
      </w:r>
      <w:r w:rsidR="00FC2965">
        <w:rPr>
          <w:rFonts w:asciiTheme="minorHAnsi" w:hAnsiTheme="minorHAnsi" w:cstheme="minorHAnsi"/>
          <w:sz w:val="22"/>
          <w:szCs w:val="22"/>
          <w:lang w:val="es-CO"/>
        </w:rPr>
        <w:t>ayudar al estudiante en el hogar.</w:t>
      </w:r>
    </w:p>
    <w:p w:rsidR="00964B30" w:rsidRPr="00EA3F3A" w:rsidRDefault="00EA3F3A" w:rsidP="00490A4E">
      <w:pPr>
        <w:pBdr>
          <w:top w:val="single" w:sz="4" w:space="1" w:color="auto"/>
        </w:pBdr>
        <w:spacing w:line="360" w:lineRule="auto"/>
        <w:rPr>
          <w:b/>
          <w:sz w:val="24"/>
          <w:szCs w:val="24"/>
          <w:lang w:val="es-CO"/>
        </w:rPr>
      </w:pPr>
      <w:r w:rsidRPr="00EA3F3A">
        <w:rPr>
          <w:rFonts w:ascii="Corbel" w:hAnsi="Corbel"/>
          <w:b/>
          <w:sz w:val="32"/>
          <w:szCs w:val="32"/>
          <w:lang w:val="es-CO"/>
        </w:rPr>
        <w:t>Componente Diez</w:t>
      </w:r>
      <w:r w:rsidR="00964B30" w:rsidRPr="00EA3F3A">
        <w:rPr>
          <w:rFonts w:ascii="Corbel" w:hAnsi="Corbel"/>
          <w:b/>
          <w:sz w:val="32"/>
          <w:szCs w:val="32"/>
          <w:lang w:val="es-CO"/>
        </w:rPr>
        <w:t xml:space="preserve">: </w:t>
      </w:r>
      <w:r w:rsidR="00AE70E8" w:rsidRPr="00EA3F3A">
        <w:rPr>
          <w:rFonts w:ascii="Corbel" w:hAnsi="Corbel"/>
          <w:b/>
          <w:sz w:val="32"/>
          <w:szCs w:val="32"/>
          <w:lang w:val="es-CO"/>
        </w:rPr>
        <w:t>Coordinación</w:t>
      </w:r>
      <w:r w:rsidRPr="00EA3F3A">
        <w:rPr>
          <w:rFonts w:ascii="Corbel" w:hAnsi="Corbel"/>
          <w:b/>
          <w:sz w:val="32"/>
          <w:szCs w:val="32"/>
          <w:lang w:val="es-CO"/>
        </w:rPr>
        <w:t xml:space="preserve"> de Programas Federales, Estatales y Locales</w:t>
      </w:r>
    </w:p>
    <w:p w:rsidR="00964B30" w:rsidRPr="00EA3F3A" w:rsidRDefault="00EA3F3A" w:rsidP="00490A4E">
      <w:pPr>
        <w:spacing w:line="360" w:lineRule="auto"/>
        <w:ind w:firstLine="720"/>
        <w:rPr>
          <w:rFonts w:asciiTheme="minorHAnsi" w:hAnsiTheme="minorHAnsi" w:cstheme="minorHAnsi"/>
          <w:sz w:val="22"/>
          <w:szCs w:val="22"/>
          <w:lang w:val="es-CO"/>
        </w:rPr>
      </w:pPr>
      <w:r w:rsidRPr="00EA3F3A">
        <w:rPr>
          <w:rFonts w:asciiTheme="minorHAnsi" w:hAnsiTheme="minorHAnsi" w:cstheme="minorHAnsi"/>
          <w:sz w:val="22"/>
          <w:szCs w:val="22"/>
          <w:lang w:val="es-CO"/>
        </w:rPr>
        <w:t xml:space="preserve">La Escuela Blue Ridge implementara el plan anterior para mejorar el aprendizaje de matemáticas y alfabetización y fortalecer la asociación entre el hogar y la escuela a través de la </w:t>
      </w:r>
    </w:p>
    <w:p w:rsidR="009E6FFC" w:rsidRPr="00EA3F3A" w:rsidRDefault="00EA3F3A" w:rsidP="00490A4E">
      <w:pPr>
        <w:pStyle w:val="ListParagraph"/>
        <w:numPr>
          <w:ilvl w:val="0"/>
          <w:numId w:val="14"/>
        </w:numPr>
        <w:spacing w:line="360" w:lineRule="auto"/>
        <w:rPr>
          <w:rFonts w:asciiTheme="minorHAnsi" w:hAnsiTheme="minorHAnsi" w:cstheme="minorHAnsi"/>
          <w:sz w:val="22"/>
          <w:szCs w:val="22"/>
          <w:lang w:val="es-CO"/>
        </w:rPr>
      </w:pPr>
      <w:r w:rsidRPr="00EA3F3A">
        <w:rPr>
          <w:rFonts w:asciiTheme="minorHAnsi" w:hAnsiTheme="minorHAnsi" w:cstheme="minorHAnsi"/>
          <w:sz w:val="22"/>
          <w:szCs w:val="22"/>
          <w:lang w:val="es-CO"/>
        </w:rPr>
        <w:t xml:space="preserve">Asignación de fondos para los </w:t>
      </w:r>
      <w:r w:rsidR="00AE70E8">
        <w:rPr>
          <w:rFonts w:asciiTheme="minorHAnsi" w:hAnsiTheme="minorHAnsi" w:cstheme="minorHAnsi"/>
          <w:sz w:val="22"/>
          <w:szCs w:val="22"/>
          <w:lang w:val="es-CO"/>
        </w:rPr>
        <w:t>salario</w:t>
      </w:r>
      <w:r w:rsidRPr="00EA3F3A">
        <w:rPr>
          <w:rFonts w:asciiTheme="minorHAnsi" w:hAnsiTheme="minorHAnsi" w:cstheme="minorHAnsi"/>
          <w:sz w:val="22"/>
          <w:szCs w:val="22"/>
          <w:lang w:val="es-CO"/>
        </w:rPr>
        <w:t>s de los educadores que ense</w:t>
      </w:r>
      <w:r>
        <w:rPr>
          <w:rFonts w:asciiTheme="minorHAnsi" w:hAnsiTheme="minorHAnsi" w:cstheme="minorHAnsi"/>
          <w:sz w:val="22"/>
          <w:szCs w:val="22"/>
          <w:lang w:val="es-CO"/>
        </w:rPr>
        <w:t>ñan oportunidades ampliadas de aprendizaje (antes y después de la escuela)</w:t>
      </w:r>
    </w:p>
    <w:p w:rsidR="00964B30" w:rsidRPr="00AE70E8" w:rsidRDefault="00EA3F3A" w:rsidP="00490A4E">
      <w:pPr>
        <w:pStyle w:val="ListParagraph"/>
        <w:numPr>
          <w:ilvl w:val="0"/>
          <w:numId w:val="14"/>
        </w:numPr>
        <w:spacing w:line="360" w:lineRule="auto"/>
        <w:rPr>
          <w:rFonts w:asciiTheme="minorHAnsi" w:hAnsiTheme="minorHAnsi" w:cstheme="minorHAnsi"/>
          <w:sz w:val="22"/>
          <w:szCs w:val="22"/>
          <w:lang w:val="es-CO"/>
        </w:rPr>
      </w:pPr>
      <w:r w:rsidRPr="00AE70E8">
        <w:rPr>
          <w:rFonts w:asciiTheme="minorHAnsi" w:hAnsiTheme="minorHAnsi" w:cstheme="minorHAnsi"/>
          <w:sz w:val="22"/>
          <w:szCs w:val="22"/>
          <w:lang w:val="es-CO"/>
        </w:rPr>
        <w:t xml:space="preserve">Compra </w:t>
      </w:r>
      <w:r w:rsidR="00AE70E8">
        <w:rPr>
          <w:rFonts w:asciiTheme="minorHAnsi" w:hAnsiTheme="minorHAnsi" w:cstheme="minorHAnsi"/>
          <w:sz w:val="22"/>
          <w:szCs w:val="22"/>
          <w:lang w:val="es-CO"/>
        </w:rPr>
        <w:t>de muebles para nuestro Centro</w:t>
      </w:r>
      <w:r w:rsidRPr="00AE70E8">
        <w:rPr>
          <w:rFonts w:asciiTheme="minorHAnsi" w:hAnsiTheme="minorHAnsi" w:cstheme="minorHAnsi"/>
          <w:sz w:val="22"/>
          <w:szCs w:val="22"/>
          <w:lang w:val="es-CO"/>
        </w:rPr>
        <w:t xml:space="preserve"> de </w:t>
      </w:r>
      <w:r w:rsidR="00AE70E8" w:rsidRPr="00AE70E8">
        <w:rPr>
          <w:rFonts w:asciiTheme="minorHAnsi" w:hAnsiTheme="minorHAnsi" w:cstheme="minorHAnsi"/>
          <w:sz w:val="22"/>
          <w:szCs w:val="22"/>
          <w:lang w:val="es-CO"/>
        </w:rPr>
        <w:t>Participación</w:t>
      </w:r>
      <w:r w:rsidRPr="00AE70E8">
        <w:rPr>
          <w:rFonts w:asciiTheme="minorHAnsi" w:hAnsiTheme="minorHAnsi" w:cstheme="minorHAnsi"/>
          <w:sz w:val="22"/>
          <w:szCs w:val="22"/>
          <w:lang w:val="es-CO"/>
        </w:rPr>
        <w:t xml:space="preserve"> Familiar</w:t>
      </w:r>
      <w:r w:rsidR="00964B30" w:rsidRPr="00AE70E8">
        <w:rPr>
          <w:rFonts w:asciiTheme="minorHAnsi" w:hAnsiTheme="minorHAnsi" w:cstheme="minorHAnsi"/>
          <w:sz w:val="22"/>
          <w:szCs w:val="22"/>
          <w:lang w:val="es-CO"/>
        </w:rPr>
        <w:t>,</w:t>
      </w:r>
    </w:p>
    <w:p w:rsidR="009E6FFC" w:rsidRPr="00AE70E8" w:rsidRDefault="00AE70E8" w:rsidP="009E6FFC">
      <w:pPr>
        <w:pStyle w:val="ListParagraph"/>
        <w:numPr>
          <w:ilvl w:val="0"/>
          <w:numId w:val="14"/>
        </w:numPr>
        <w:spacing w:line="360" w:lineRule="auto"/>
        <w:rPr>
          <w:rFonts w:asciiTheme="minorHAnsi" w:hAnsiTheme="minorHAnsi" w:cstheme="minorHAnsi"/>
          <w:sz w:val="22"/>
          <w:szCs w:val="22"/>
          <w:lang w:val="es-CO"/>
        </w:rPr>
      </w:pPr>
      <w:r w:rsidRPr="00AE70E8">
        <w:rPr>
          <w:rFonts w:asciiTheme="minorHAnsi" w:hAnsiTheme="minorHAnsi" w:cstheme="minorHAnsi"/>
          <w:sz w:val="22"/>
          <w:szCs w:val="22"/>
          <w:lang w:val="es-CO"/>
        </w:rPr>
        <w:t xml:space="preserve">Pago de sesiones de asesoramiento con el Centro </w:t>
      </w:r>
      <w:proofErr w:type="spellStart"/>
      <w:r w:rsidRPr="00AE70E8">
        <w:rPr>
          <w:rFonts w:asciiTheme="minorHAnsi" w:hAnsiTheme="minorHAnsi" w:cstheme="minorHAnsi"/>
          <w:sz w:val="22"/>
          <w:szCs w:val="22"/>
          <w:lang w:val="es-CO"/>
        </w:rPr>
        <w:t>Schlechty</w:t>
      </w:r>
      <w:proofErr w:type="spellEnd"/>
      <w:r w:rsidR="00964B30" w:rsidRPr="00AE70E8">
        <w:rPr>
          <w:rFonts w:asciiTheme="minorHAnsi" w:hAnsiTheme="minorHAnsi" w:cstheme="minorHAnsi"/>
          <w:sz w:val="22"/>
          <w:szCs w:val="22"/>
          <w:lang w:val="es-CO"/>
        </w:rPr>
        <w:t>,</w:t>
      </w:r>
    </w:p>
    <w:p w:rsidR="00964B30" w:rsidRPr="00AE70E8" w:rsidRDefault="00AE70E8" w:rsidP="00490A4E">
      <w:pPr>
        <w:pStyle w:val="ListParagraph"/>
        <w:numPr>
          <w:ilvl w:val="0"/>
          <w:numId w:val="14"/>
        </w:numPr>
        <w:spacing w:line="360" w:lineRule="auto"/>
        <w:rPr>
          <w:rFonts w:asciiTheme="minorHAnsi" w:hAnsiTheme="minorHAnsi" w:cstheme="minorHAnsi"/>
          <w:sz w:val="22"/>
          <w:szCs w:val="22"/>
          <w:lang w:val="es-CO"/>
        </w:rPr>
      </w:pPr>
      <w:r w:rsidRPr="00AE70E8">
        <w:rPr>
          <w:rFonts w:asciiTheme="minorHAnsi" w:hAnsiTheme="minorHAnsi" w:cstheme="minorHAnsi"/>
          <w:sz w:val="22"/>
          <w:szCs w:val="22"/>
          <w:lang w:val="es-CO"/>
        </w:rPr>
        <w:t xml:space="preserve">Compra de </w:t>
      </w:r>
      <w:r w:rsidR="00DA4BE2" w:rsidRPr="00AE70E8">
        <w:rPr>
          <w:rFonts w:asciiTheme="minorHAnsi" w:hAnsiTheme="minorHAnsi" w:cstheme="minorHAnsi"/>
          <w:sz w:val="22"/>
          <w:szCs w:val="22"/>
          <w:lang w:val="es-CO"/>
        </w:rPr>
        <w:t>materiales</w:t>
      </w:r>
      <w:r w:rsidRPr="00AE70E8">
        <w:rPr>
          <w:rFonts w:asciiTheme="minorHAnsi" w:hAnsiTheme="minorHAnsi" w:cstheme="minorHAnsi"/>
          <w:sz w:val="22"/>
          <w:szCs w:val="22"/>
          <w:lang w:val="es-CO"/>
        </w:rPr>
        <w:t xml:space="preserve"> para mejorar las oportunidades de </w:t>
      </w:r>
      <w:r w:rsidR="00DA4BE2" w:rsidRPr="00AE70E8">
        <w:rPr>
          <w:rFonts w:asciiTheme="minorHAnsi" w:hAnsiTheme="minorHAnsi" w:cstheme="minorHAnsi"/>
          <w:sz w:val="22"/>
          <w:szCs w:val="22"/>
          <w:lang w:val="es-CO"/>
        </w:rPr>
        <w:t>aprendizaje</w:t>
      </w:r>
      <w:r w:rsidRPr="00AE70E8">
        <w:rPr>
          <w:rFonts w:asciiTheme="minorHAnsi" w:hAnsiTheme="minorHAnsi" w:cstheme="minorHAnsi"/>
          <w:sz w:val="22"/>
          <w:szCs w:val="22"/>
          <w:lang w:val="es-CO"/>
        </w:rPr>
        <w:t xml:space="preserve"> autentico entre los estudiantes y sus </w:t>
      </w:r>
      <w:r w:rsidR="00DA4BE2" w:rsidRPr="00AE70E8">
        <w:rPr>
          <w:rFonts w:asciiTheme="minorHAnsi" w:hAnsiTheme="minorHAnsi" w:cstheme="minorHAnsi"/>
          <w:sz w:val="22"/>
          <w:szCs w:val="22"/>
          <w:lang w:val="es-CO"/>
        </w:rPr>
        <w:t>padres, y</w:t>
      </w:r>
    </w:p>
    <w:p w:rsidR="00964B30" w:rsidRPr="00DA4BE2" w:rsidRDefault="00DA4BE2" w:rsidP="00490A4E">
      <w:pPr>
        <w:pStyle w:val="ListParagraph"/>
        <w:numPr>
          <w:ilvl w:val="0"/>
          <w:numId w:val="14"/>
        </w:numPr>
        <w:spacing w:line="360" w:lineRule="auto"/>
        <w:rPr>
          <w:rFonts w:asciiTheme="minorHAnsi" w:hAnsiTheme="minorHAnsi" w:cstheme="minorHAnsi"/>
          <w:sz w:val="22"/>
          <w:szCs w:val="22"/>
          <w:lang w:val="es-CO"/>
        </w:rPr>
      </w:pPr>
      <w:r w:rsidRPr="00DA4BE2">
        <w:rPr>
          <w:rFonts w:asciiTheme="minorHAnsi" w:hAnsiTheme="minorHAnsi" w:cstheme="minorHAnsi"/>
          <w:sz w:val="22"/>
          <w:szCs w:val="22"/>
          <w:lang w:val="es-CO"/>
        </w:rPr>
        <w:t>Actividad de Noche Familiar, facilitadas por el Creative Discovery Museum</w:t>
      </w:r>
      <w:r w:rsidR="00964B30" w:rsidRPr="00DA4BE2">
        <w:rPr>
          <w:rFonts w:asciiTheme="minorHAnsi" w:hAnsiTheme="minorHAnsi" w:cstheme="minorHAnsi"/>
          <w:sz w:val="22"/>
          <w:szCs w:val="22"/>
          <w:lang w:val="es-CO"/>
        </w:rPr>
        <w:t>.</w:t>
      </w:r>
    </w:p>
    <w:p w:rsidR="00A75F1D" w:rsidRDefault="00A75F1D" w:rsidP="00490A4E">
      <w:pPr>
        <w:spacing w:line="360" w:lineRule="auto"/>
        <w:ind w:firstLine="720"/>
        <w:rPr>
          <w:rFonts w:asciiTheme="minorHAnsi" w:hAnsiTheme="minorHAnsi" w:cstheme="minorHAnsi"/>
          <w:sz w:val="22"/>
          <w:szCs w:val="22"/>
          <w:lang w:val="es-CO"/>
        </w:rPr>
      </w:pPr>
      <w:r w:rsidRPr="00A75F1D">
        <w:rPr>
          <w:rFonts w:asciiTheme="minorHAnsi" w:hAnsiTheme="minorHAnsi" w:cstheme="minorHAnsi"/>
          <w:sz w:val="22"/>
          <w:szCs w:val="22"/>
          <w:lang w:val="es-CO"/>
        </w:rPr>
        <w:t>Desarrollar el plan Título I en la Escuela Blue Ridge es un proceso anual que abarca un período de un año. El plan se desarrolla en coordinación con el Equipo de Diseño, el Equipo de Recursos de Diseño y el Consejo Escolar. Además, la oportunidad para la retroalimentación de la comunidad con respecto al plan es accesible a través del sitio web de nuestra escuela. El plan Título I se comparte con el LEA y está disponible durante todo el ciclo de un año de nuestro sitio web y nuestra oficina de la escuela. La traducción se proporciona a través de conferencias con los padres. La traducción también está disponible en cada reunión de la escuela a través de dispositivos de traducción portátil</w:t>
      </w:r>
    </w:p>
    <w:p w:rsidR="00964B30" w:rsidRPr="00A75F1D" w:rsidRDefault="00964B30" w:rsidP="00490A4E">
      <w:pPr>
        <w:spacing w:line="360" w:lineRule="auto"/>
        <w:ind w:firstLine="720"/>
        <w:rPr>
          <w:rFonts w:asciiTheme="minorHAnsi" w:hAnsiTheme="minorHAnsi" w:cstheme="minorHAnsi"/>
          <w:sz w:val="22"/>
          <w:szCs w:val="22"/>
          <w:lang w:val="es-CO"/>
        </w:rPr>
      </w:pPr>
      <w:r w:rsidRPr="00A75F1D">
        <w:rPr>
          <w:rFonts w:asciiTheme="minorHAnsi" w:hAnsiTheme="minorHAnsi" w:cstheme="minorHAnsi"/>
          <w:sz w:val="22"/>
          <w:szCs w:val="22"/>
          <w:lang w:val="es-CO"/>
        </w:rPr>
        <w:t xml:space="preserve"> </w:t>
      </w:r>
      <w:r w:rsidR="00A75F1D" w:rsidRPr="00A75F1D">
        <w:rPr>
          <w:rFonts w:asciiTheme="minorHAnsi" w:hAnsiTheme="minorHAnsi" w:cstheme="minorHAnsi"/>
          <w:sz w:val="22"/>
          <w:szCs w:val="22"/>
          <w:lang w:val="es-CO"/>
        </w:rPr>
        <w:t xml:space="preserve">Los siguientes programas </w:t>
      </w:r>
      <w:proofErr w:type="spellStart"/>
      <w:r w:rsidR="00A75F1D" w:rsidRPr="00A75F1D">
        <w:rPr>
          <w:rFonts w:asciiTheme="minorHAnsi" w:hAnsiTheme="minorHAnsi" w:cstheme="minorHAnsi"/>
          <w:sz w:val="22"/>
          <w:szCs w:val="22"/>
          <w:lang w:val="es-CO"/>
        </w:rPr>
        <w:t>estan</w:t>
      </w:r>
      <w:proofErr w:type="spellEnd"/>
      <w:r w:rsidR="00A75F1D" w:rsidRPr="00A75F1D">
        <w:rPr>
          <w:rFonts w:asciiTheme="minorHAnsi" w:hAnsiTheme="minorHAnsi" w:cstheme="minorHAnsi"/>
          <w:sz w:val="22"/>
          <w:szCs w:val="22"/>
          <w:lang w:val="es-CO"/>
        </w:rPr>
        <w:t xml:space="preserve"> integrados en el programa escolar en la Escuela de Blue Ridge:</w:t>
      </w:r>
    </w:p>
    <w:p w:rsidR="00964B30" w:rsidRPr="00F318D1" w:rsidRDefault="00A75F1D" w:rsidP="00490A4E">
      <w:pPr>
        <w:numPr>
          <w:ilvl w:val="0"/>
          <w:numId w:val="5"/>
        </w:numPr>
        <w:spacing w:line="360" w:lineRule="auto"/>
        <w:rPr>
          <w:rFonts w:asciiTheme="minorHAnsi" w:hAnsiTheme="minorHAnsi" w:cstheme="minorHAnsi"/>
          <w:sz w:val="22"/>
          <w:szCs w:val="22"/>
        </w:rPr>
      </w:pPr>
      <w:proofErr w:type="spellStart"/>
      <w:r>
        <w:rPr>
          <w:rFonts w:asciiTheme="minorHAnsi" w:hAnsiTheme="minorHAnsi" w:cstheme="minorHAnsi"/>
          <w:sz w:val="22"/>
          <w:szCs w:val="22"/>
        </w:rPr>
        <w:t>Titulo</w:t>
      </w:r>
      <w:proofErr w:type="spellEnd"/>
      <w:r w:rsidR="00964B30" w:rsidRPr="00F318D1">
        <w:rPr>
          <w:rFonts w:asciiTheme="minorHAnsi" w:hAnsiTheme="minorHAnsi" w:cstheme="minorHAnsi"/>
          <w:sz w:val="22"/>
          <w:szCs w:val="22"/>
        </w:rPr>
        <w:t xml:space="preserve"> I</w:t>
      </w:r>
    </w:p>
    <w:p w:rsidR="00964B30" w:rsidRPr="00F318D1" w:rsidRDefault="00A75F1D" w:rsidP="00490A4E">
      <w:pPr>
        <w:numPr>
          <w:ilvl w:val="0"/>
          <w:numId w:val="5"/>
        </w:numPr>
        <w:spacing w:line="360" w:lineRule="auto"/>
        <w:rPr>
          <w:rFonts w:asciiTheme="minorHAnsi" w:hAnsiTheme="minorHAnsi" w:cstheme="minorHAnsi"/>
          <w:sz w:val="22"/>
          <w:szCs w:val="22"/>
        </w:rPr>
      </w:pPr>
      <w:proofErr w:type="spellStart"/>
      <w:r>
        <w:rPr>
          <w:rFonts w:asciiTheme="minorHAnsi" w:hAnsiTheme="minorHAnsi" w:cstheme="minorHAnsi"/>
          <w:sz w:val="22"/>
          <w:szCs w:val="22"/>
        </w:rPr>
        <w:t>Programa</w:t>
      </w:r>
      <w:proofErr w:type="spellEnd"/>
      <w:r>
        <w:rPr>
          <w:rFonts w:asciiTheme="minorHAnsi" w:hAnsiTheme="minorHAnsi" w:cstheme="minorHAnsi"/>
          <w:sz w:val="22"/>
          <w:szCs w:val="22"/>
        </w:rPr>
        <w:t xml:space="preserve"> de </w:t>
      </w:r>
      <w:proofErr w:type="spellStart"/>
      <w:r>
        <w:rPr>
          <w:rFonts w:asciiTheme="minorHAnsi" w:hAnsiTheme="minorHAnsi" w:cstheme="minorHAnsi"/>
          <w:sz w:val="22"/>
          <w:szCs w:val="22"/>
        </w:rPr>
        <w:t>Intervencion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Temprana</w:t>
      </w:r>
      <w:proofErr w:type="spellEnd"/>
    </w:p>
    <w:p w:rsidR="00964B30" w:rsidRPr="00F318D1" w:rsidRDefault="00A75F1D" w:rsidP="00490A4E">
      <w:pPr>
        <w:numPr>
          <w:ilvl w:val="0"/>
          <w:numId w:val="5"/>
        </w:numPr>
        <w:spacing w:line="360" w:lineRule="auto"/>
        <w:rPr>
          <w:rFonts w:asciiTheme="minorHAnsi" w:hAnsiTheme="minorHAnsi" w:cstheme="minorHAnsi"/>
          <w:sz w:val="22"/>
          <w:szCs w:val="22"/>
        </w:rPr>
      </w:pPr>
      <w:proofErr w:type="spellStart"/>
      <w:r>
        <w:rPr>
          <w:rFonts w:asciiTheme="minorHAnsi" w:hAnsiTheme="minorHAnsi" w:cstheme="minorHAnsi"/>
          <w:sz w:val="22"/>
          <w:szCs w:val="22"/>
        </w:rPr>
        <w:t>Servicios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Estudiantiles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Excepcionales</w:t>
      </w:r>
      <w:proofErr w:type="spellEnd"/>
    </w:p>
    <w:p w:rsidR="00964B30" w:rsidRPr="00F318D1" w:rsidRDefault="00A75F1D" w:rsidP="00490A4E">
      <w:pPr>
        <w:numPr>
          <w:ilvl w:val="0"/>
          <w:numId w:val="5"/>
        </w:numPr>
        <w:spacing w:line="360" w:lineRule="auto"/>
        <w:rPr>
          <w:rFonts w:asciiTheme="minorHAnsi" w:hAnsiTheme="minorHAnsi" w:cstheme="minorHAnsi"/>
          <w:sz w:val="22"/>
          <w:szCs w:val="22"/>
        </w:rPr>
      </w:pPr>
      <w:r>
        <w:rPr>
          <w:rFonts w:asciiTheme="minorHAnsi" w:hAnsiTheme="minorHAnsi" w:cstheme="minorHAnsi"/>
          <w:sz w:val="22"/>
          <w:szCs w:val="22"/>
        </w:rPr>
        <w:lastRenderedPageBreak/>
        <w:t>Aprendizaje del Ingles</w:t>
      </w:r>
    </w:p>
    <w:p w:rsidR="00964B30" w:rsidRPr="00A75F1D" w:rsidRDefault="00A75F1D" w:rsidP="00490A4E">
      <w:pPr>
        <w:numPr>
          <w:ilvl w:val="0"/>
          <w:numId w:val="5"/>
        </w:numPr>
        <w:spacing w:line="360" w:lineRule="auto"/>
        <w:rPr>
          <w:rFonts w:asciiTheme="minorHAnsi" w:hAnsiTheme="minorHAnsi" w:cstheme="minorHAnsi"/>
          <w:sz w:val="22"/>
          <w:szCs w:val="22"/>
          <w:lang w:val="es-CO"/>
        </w:rPr>
      </w:pPr>
      <w:r w:rsidRPr="00A75F1D">
        <w:rPr>
          <w:rFonts w:asciiTheme="minorHAnsi" w:hAnsiTheme="minorHAnsi" w:cstheme="minorHAnsi"/>
          <w:sz w:val="22"/>
          <w:szCs w:val="22"/>
          <w:lang w:val="es-CO"/>
        </w:rPr>
        <w:t>Brillante desde el inicio de Pre-K</w:t>
      </w:r>
    </w:p>
    <w:p w:rsidR="00964B30" w:rsidRPr="00691833" w:rsidRDefault="00A75F1D" w:rsidP="00691833">
      <w:pPr>
        <w:numPr>
          <w:ilvl w:val="0"/>
          <w:numId w:val="5"/>
        </w:numPr>
        <w:spacing w:line="360" w:lineRule="auto"/>
        <w:rPr>
          <w:rFonts w:asciiTheme="minorHAnsi" w:hAnsiTheme="minorHAnsi" w:cstheme="minorHAnsi"/>
          <w:sz w:val="22"/>
          <w:szCs w:val="22"/>
        </w:rPr>
      </w:pPr>
      <w:proofErr w:type="spellStart"/>
      <w:r>
        <w:rPr>
          <w:rFonts w:asciiTheme="minorHAnsi" w:hAnsiTheme="minorHAnsi" w:cstheme="minorHAnsi"/>
          <w:sz w:val="22"/>
          <w:szCs w:val="22"/>
        </w:rPr>
        <w:t>Niños</w:t>
      </w:r>
      <w:proofErr w:type="spellEnd"/>
      <w:r>
        <w:rPr>
          <w:rFonts w:asciiTheme="minorHAnsi" w:hAnsiTheme="minorHAnsi" w:cstheme="minorHAnsi"/>
          <w:sz w:val="22"/>
          <w:szCs w:val="22"/>
        </w:rPr>
        <w:t xml:space="preserve"> y </w:t>
      </w:r>
      <w:proofErr w:type="spellStart"/>
      <w:r>
        <w:rPr>
          <w:rFonts w:asciiTheme="minorHAnsi" w:hAnsiTheme="minorHAnsi" w:cstheme="minorHAnsi"/>
          <w:sz w:val="22"/>
          <w:szCs w:val="22"/>
        </w:rPr>
        <w:t>Familias</w:t>
      </w:r>
      <w:proofErr w:type="spellEnd"/>
      <w:r>
        <w:rPr>
          <w:rFonts w:asciiTheme="minorHAnsi" w:hAnsiTheme="minorHAnsi" w:cstheme="minorHAnsi"/>
          <w:sz w:val="22"/>
          <w:szCs w:val="22"/>
        </w:rPr>
        <w:t xml:space="preserve"> Primero</w:t>
      </w:r>
    </w:p>
    <w:p w:rsidR="00964B30" w:rsidRPr="00A75F1D" w:rsidRDefault="00964B30" w:rsidP="00490A4E">
      <w:pPr>
        <w:numPr>
          <w:ilvl w:val="0"/>
          <w:numId w:val="5"/>
        </w:numPr>
        <w:spacing w:line="360" w:lineRule="auto"/>
        <w:rPr>
          <w:rFonts w:asciiTheme="minorHAnsi" w:hAnsiTheme="minorHAnsi" w:cstheme="minorHAnsi"/>
          <w:sz w:val="22"/>
          <w:szCs w:val="22"/>
          <w:lang w:val="es-CO"/>
        </w:rPr>
      </w:pPr>
      <w:r w:rsidRPr="00A75F1D">
        <w:rPr>
          <w:rFonts w:asciiTheme="minorHAnsi" w:hAnsiTheme="minorHAnsi" w:cstheme="minorHAnsi"/>
          <w:sz w:val="22"/>
          <w:szCs w:val="22"/>
          <w:lang w:val="es-CO"/>
        </w:rPr>
        <w:t>C-3</w:t>
      </w:r>
      <w:r w:rsidR="00A75F1D" w:rsidRPr="00A75F1D">
        <w:rPr>
          <w:rFonts w:asciiTheme="minorHAnsi" w:hAnsiTheme="minorHAnsi" w:cstheme="minorHAnsi"/>
          <w:sz w:val="22"/>
          <w:szCs w:val="22"/>
          <w:lang w:val="es-CO"/>
        </w:rPr>
        <w:t xml:space="preserve"> Centro</w:t>
      </w:r>
      <w:r w:rsidRPr="00A75F1D">
        <w:rPr>
          <w:rFonts w:asciiTheme="minorHAnsi" w:hAnsiTheme="minorHAnsi" w:cstheme="minorHAnsi"/>
          <w:sz w:val="22"/>
          <w:szCs w:val="22"/>
          <w:lang w:val="es-CO"/>
        </w:rPr>
        <w:t xml:space="preserve"> (</w:t>
      </w:r>
      <w:r w:rsidR="00A75F1D" w:rsidRPr="00A75F1D">
        <w:rPr>
          <w:rFonts w:asciiTheme="minorHAnsi" w:hAnsiTheme="minorHAnsi" w:cstheme="minorHAnsi"/>
          <w:sz w:val="22"/>
          <w:szCs w:val="22"/>
          <w:lang w:val="es-CO"/>
        </w:rPr>
        <w:t>para estudiantes de 5to grado</w:t>
      </w:r>
      <w:r w:rsidRPr="00A75F1D">
        <w:rPr>
          <w:rFonts w:asciiTheme="minorHAnsi" w:hAnsiTheme="minorHAnsi" w:cstheme="minorHAnsi"/>
          <w:sz w:val="22"/>
          <w:szCs w:val="22"/>
          <w:lang w:val="es-CO"/>
        </w:rPr>
        <w:t>)</w:t>
      </w:r>
    </w:p>
    <w:p w:rsidR="00964B30" w:rsidRPr="00073C28" w:rsidRDefault="00964B30" w:rsidP="00490A4E">
      <w:pPr>
        <w:numPr>
          <w:ilvl w:val="0"/>
          <w:numId w:val="5"/>
        </w:numPr>
        <w:spacing w:line="360" w:lineRule="auto"/>
        <w:rPr>
          <w:rFonts w:asciiTheme="minorHAnsi" w:hAnsiTheme="minorHAnsi" w:cstheme="minorHAnsi"/>
          <w:sz w:val="22"/>
          <w:szCs w:val="22"/>
          <w:lang w:val="es-CO"/>
        </w:rPr>
      </w:pPr>
      <w:r w:rsidRPr="00073C28">
        <w:rPr>
          <w:rFonts w:asciiTheme="minorHAnsi" w:hAnsiTheme="minorHAnsi" w:cstheme="minorHAnsi"/>
          <w:sz w:val="22"/>
          <w:szCs w:val="22"/>
          <w:lang w:val="es-CO"/>
        </w:rPr>
        <w:t xml:space="preserve">Dalton </w:t>
      </w:r>
      <w:proofErr w:type="spellStart"/>
      <w:r w:rsidRPr="00073C28">
        <w:rPr>
          <w:rFonts w:asciiTheme="minorHAnsi" w:hAnsiTheme="minorHAnsi" w:cstheme="minorHAnsi"/>
          <w:sz w:val="22"/>
          <w:szCs w:val="22"/>
          <w:lang w:val="es-CO"/>
        </w:rPr>
        <w:t>State</w:t>
      </w:r>
      <w:proofErr w:type="spellEnd"/>
      <w:r w:rsidRPr="00073C28">
        <w:rPr>
          <w:rFonts w:asciiTheme="minorHAnsi" w:hAnsiTheme="minorHAnsi" w:cstheme="minorHAnsi"/>
          <w:sz w:val="22"/>
          <w:szCs w:val="22"/>
          <w:lang w:val="es-CO"/>
        </w:rPr>
        <w:t xml:space="preserve"> </w:t>
      </w:r>
      <w:proofErr w:type="spellStart"/>
      <w:r w:rsidRPr="00073C28">
        <w:rPr>
          <w:rFonts w:asciiTheme="minorHAnsi" w:hAnsiTheme="minorHAnsi" w:cstheme="minorHAnsi"/>
          <w:sz w:val="22"/>
          <w:szCs w:val="22"/>
          <w:lang w:val="es-CO"/>
        </w:rPr>
        <w:t>College</w:t>
      </w:r>
      <w:proofErr w:type="spellEnd"/>
      <w:r w:rsidRPr="00073C28">
        <w:rPr>
          <w:rFonts w:asciiTheme="minorHAnsi" w:hAnsiTheme="minorHAnsi" w:cstheme="minorHAnsi"/>
          <w:sz w:val="22"/>
          <w:szCs w:val="22"/>
          <w:lang w:val="es-CO"/>
        </w:rPr>
        <w:t xml:space="preserve"> (</w:t>
      </w:r>
      <w:r w:rsidR="00A75F1D" w:rsidRPr="00073C28">
        <w:rPr>
          <w:rFonts w:asciiTheme="minorHAnsi" w:hAnsiTheme="minorHAnsi" w:cstheme="minorHAnsi"/>
          <w:sz w:val="22"/>
          <w:szCs w:val="22"/>
          <w:lang w:val="es-CO"/>
        </w:rPr>
        <w:t>profesores y estudiantes pasante</w:t>
      </w:r>
      <w:r w:rsidRPr="00073C28">
        <w:rPr>
          <w:rFonts w:asciiTheme="minorHAnsi" w:hAnsiTheme="minorHAnsi" w:cstheme="minorHAnsi"/>
          <w:sz w:val="22"/>
          <w:szCs w:val="22"/>
          <w:lang w:val="es-CO"/>
        </w:rPr>
        <w:t>)</w:t>
      </w:r>
    </w:p>
    <w:p w:rsidR="00964B30" w:rsidRPr="00F318D1" w:rsidRDefault="00964B30" w:rsidP="00490A4E">
      <w:pPr>
        <w:numPr>
          <w:ilvl w:val="0"/>
          <w:numId w:val="5"/>
        </w:numPr>
        <w:spacing w:line="360" w:lineRule="auto"/>
        <w:rPr>
          <w:rFonts w:asciiTheme="minorHAnsi" w:hAnsiTheme="minorHAnsi" w:cstheme="minorHAnsi"/>
          <w:sz w:val="22"/>
          <w:szCs w:val="22"/>
        </w:rPr>
      </w:pPr>
      <w:r>
        <w:rPr>
          <w:rFonts w:asciiTheme="minorHAnsi" w:hAnsiTheme="minorHAnsi" w:cstheme="minorHAnsi"/>
          <w:sz w:val="22"/>
          <w:szCs w:val="22"/>
        </w:rPr>
        <w:t>Dalton High Sc</w:t>
      </w:r>
      <w:r w:rsidR="00073C28">
        <w:rPr>
          <w:rFonts w:asciiTheme="minorHAnsi" w:hAnsiTheme="minorHAnsi" w:cstheme="minorHAnsi"/>
          <w:sz w:val="22"/>
          <w:szCs w:val="22"/>
        </w:rPr>
        <w:t>hool y</w:t>
      </w:r>
      <w:r>
        <w:rPr>
          <w:rFonts w:asciiTheme="minorHAnsi" w:hAnsiTheme="minorHAnsi" w:cstheme="minorHAnsi"/>
          <w:sz w:val="22"/>
          <w:szCs w:val="22"/>
        </w:rPr>
        <w:t xml:space="preserve"> Morris Innovative High School (</w:t>
      </w:r>
      <w:proofErr w:type="spellStart"/>
      <w:r w:rsidR="00073C28">
        <w:rPr>
          <w:rFonts w:asciiTheme="minorHAnsi" w:hAnsiTheme="minorHAnsi" w:cstheme="minorHAnsi"/>
          <w:sz w:val="22"/>
          <w:szCs w:val="22"/>
        </w:rPr>
        <w:t>traductores</w:t>
      </w:r>
      <w:proofErr w:type="spellEnd"/>
      <w:r>
        <w:rPr>
          <w:rFonts w:asciiTheme="minorHAnsi" w:hAnsiTheme="minorHAnsi" w:cstheme="minorHAnsi"/>
          <w:sz w:val="22"/>
          <w:szCs w:val="22"/>
        </w:rPr>
        <w:t>)</w:t>
      </w:r>
    </w:p>
    <w:p w:rsidR="00964B30" w:rsidRPr="00073C28" w:rsidRDefault="00073C28" w:rsidP="00490A4E">
      <w:pPr>
        <w:numPr>
          <w:ilvl w:val="0"/>
          <w:numId w:val="5"/>
        </w:numPr>
        <w:spacing w:line="360" w:lineRule="auto"/>
        <w:rPr>
          <w:rFonts w:asciiTheme="minorHAnsi" w:hAnsiTheme="minorHAnsi" w:cstheme="minorHAnsi"/>
          <w:sz w:val="22"/>
          <w:szCs w:val="22"/>
          <w:lang w:val="es-CO"/>
        </w:rPr>
      </w:pPr>
      <w:r w:rsidRPr="00073C28">
        <w:rPr>
          <w:rFonts w:asciiTheme="minorHAnsi" w:hAnsiTheme="minorHAnsi" w:cstheme="minorHAnsi"/>
          <w:sz w:val="22"/>
          <w:szCs w:val="22"/>
          <w:lang w:val="es-CO"/>
        </w:rPr>
        <w:t>Policía de Dalton y</w:t>
      </w:r>
      <w:r w:rsidR="00964B30" w:rsidRPr="00073C28">
        <w:rPr>
          <w:rFonts w:asciiTheme="minorHAnsi" w:hAnsiTheme="minorHAnsi" w:cstheme="minorHAnsi"/>
          <w:sz w:val="22"/>
          <w:szCs w:val="22"/>
          <w:lang w:val="es-CO"/>
        </w:rPr>
        <w:t xml:space="preserve"> </w:t>
      </w:r>
      <w:r w:rsidRPr="00073C28">
        <w:rPr>
          <w:rFonts w:asciiTheme="minorHAnsi" w:hAnsiTheme="minorHAnsi" w:cstheme="minorHAnsi"/>
          <w:sz w:val="22"/>
          <w:szCs w:val="22"/>
          <w:lang w:val="es-CO"/>
        </w:rPr>
        <w:t>Departamento de Bomberos</w:t>
      </w:r>
    </w:p>
    <w:p w:rsidR="00964B30" w:rsidRPr="00073C28" w:rsidRDefault="00073C28" w:rsidP="00490A4E">
      <w:pPr>
        <w:numPr>
          <w:ilvl w:val="0"/>
          <w:numId w:val="5"/>
        </w:numPr>
        <w:spacing w:line="360" w:lineRule="auto"/>
        <w:rPr>
          <w:rFonts w:asciiTheme="minorHAnsi" w:hAnsiTheme="minorHAnsi" w:cstheme="minorHAnsi"/>
          <w:sz w:val="22"/>
          <w:szCs w:val="22"/>
          <w:lang w:val="es-CO"/>
        </w:rPr>
      </w:pPr>
      <w:r w:rsidRPr="00073C28">
        <w:rPr>
          <w:rFonts w:asciiTheme="minorHAnsi" w:hAnsiTheme="minorHAnsi" w:cstheme="minorHAnsi"/>
          <w:sz w:val="22"/>
          <w:szCs w:val="22"/>
          <w:lang w:val="es-CO"/>
        </w:rPr>
        <w:t>Fundación de Educación de Dalton (</w:t>
      </w:r>
      <w:r w:rsidR="00964B30" w:rsidRPr="00073C28">
        <w:rPr>
          <w:rFonts w:asciiTheme="minorHAnsi" w:hAnsiTheme="minorHAnsi" w:cstheme="minorHAnsi"/>
          <w:sz w:val="22"/>
          <w:szCs w:val="22"/>
          <w:lang w:val="es-CO"/>
        </w:rPr>
        <w:t xml:space="preserve">Dalton </w:t>
      </w:r>
      <w:proofErr w:type="spellStart"/>
      <w:r w:rsidR="00964B30" w:rsidRPr="00073C28">
        <w:rPr>
          <w:rFonts w:asciiTheme="minorHAnsi" w:hAnsiTheme="minorHAnsi" w:cstheme="minorHAnsi"/>
          <w:sz w:val="22"/>
          <w:szCs w:val="22"/>
          <w:lang w:val="es-CO"/>
        </w:rPr>
        <w:t>Education</w:t>
      </w:r>
      <w:proofErr w:type="spellEnd"/>
      <w:r w:rsidR="00964B30" w:rsidRPr="00073C28">
        <w:rPr>
          <w:rFonts w:asciiTheme="minorHAnsi" w:hAnsiTheme="minorHAnsi" w:cstheme="minorHAnsi"/>
          <w:sz w:val="22"/>
          <w:szCs w:val="22"/>
          <w:lang w:val="es-CO"/>
        </w:rPr>
        <w:t xml:space="preserve"> </w:t>
      </w:r>
      <w:proofErr w:type="spellStart"/>
      <w:r w:rsidR="00964B30" w:rsidRPr="00073C28">
        <w:rPr>
          <w:rFonts w:asciiTheme="minorHAnsi" w:hAnsiTheme="minorHAnsi" w:cstheme="minorHAnsi"/>
          <w:sz w:val="22"/>
          <w:szCs w:val="22"/>
          <w:lang w:val="es-CO"/>
        </w:rPr>
        <w:t>Foundation</w:t>
      </w:r>
      <w:proofErr w:type="spellEnd"/>
      <w:r>
        <w:rPr>
          <w:rFonts w:asciiTheme="minorHAnsi" w:hAnsiTheme="minorHAnsi" w:cstheme="minorHAnsi"/>
          <w:sz w:val="22"/>
          <w:szCs w:val="22"/>
          <w:lang w:val="es-CO"/>
        </w:rPr>
        <w:t>)</w:t>
      </w:r>
    </w:p>
    <w:p w:rsidR="00964B30" w:rsidRDefault="00073C28" w:rsidP="00490A4E">
      <w:pPr>
        <w:numPr>
          <w:ilvl w:val="0"/>
          <w:numId w:val="5"/>
        </w:numPr>
        <w:spacing w:line="360" w:lineRule="auto"/>
        <w:rPr>
          <w:rFonts w:asciiTheme="minorHAnsi" w:hAnsiTheme="minorHAnsi" w:cstheme="minorHAnsi"/>
          <w:sz w:val="22"/>
          <w:szCs w:val="22"/>
        </w:rPr>
      </w:pPr>
      <w:r>
        <w:rPr>
          <w:rFonts w:asciiTheme="minorHAnsi" w:hAnsiTheme="minorHAnsi" w:cstheme="minorHAnsi"/>
          <w:sz w:val="22"/>
          <w:szCs w:val="22"/>
        </w:rPr>
        <w:t>Primer Banco de Dalton (First Bank of Dalton)</w:t>
      </w:r>
    </w:p>
    <w:p w:rsidR="00964B30" w:rsidRPr="00F318D1" w:rsidRDefault="00073C28" w:rsidP="00490A4E">
      <w:pPr>
        <w:numPr>
          <w:ilvl w:val="0"/>
          <w:numId w:val="5"/>
        </w:numPr>
        <w:spacing w:line="360" w:lineRule="auto"/>
        <w:rPr>
          <w:rFonts w:asciiTheme="minorHAnsi" w:hAnsiTheme="minorHAnsi" w:cstheme="minorHAnsi"/>
          <w:sz w:val="22"/>
          <w:szCs w:val="22"/>
        </w:rPr>
      </w:pPr>
      <w:proofErr w:type="spellStart"/>
      <w:r>
        <w:rPr>
          <w:rFonts w:asciiTheme="minorHAnsi" w:hAnsiTheme="minorHAnsi" w:cstheme="minorHAnsi"/>
          <w:sz w:val="22"/>
          <w:szCs w:val="22"/>
        </w:rPr>
        <w:t>Consejo</w:t>
      </w:r>
      <w:proofErr w:type="spellEnd"/>
      <w:r>
        <w:rPr>
          <w:rFonts w:asciiTheme="minorHAnsi" w:hAnsiTheme="minorHAnsi" w:cstheme="minorHAnsi"/>
          <w:sz w:val="22"/>
          <w:szCs w:val="22"/>
        </w:rPr>
        <w:t xml:space="preserve"> Escolar de Blue Ridge (</w:t>
      </w:r>
      <w:r w:rsidR="00964B30">
        <w:rPr>
          <w:rFonts w:asciiTheme="minorHAnsi" w:hAnsiTheme="minorHAnsi" w:cstheme="minorHAnsi"/>
          <w:sz w:val="22"/>
          <w:szCs w:val="22"/>
        </w:rPr>
        <w:t>Blue Ridge School Council</w:t>
      </w:r>
      <w:r>
        <w:rPr>
          <w:rFonts w:asciiTheme="minorHAnsi" w:hAnsiTheme="minorHAnsi" w:cstheme="minorHAnsi"/>
          <w:sz w:val="22"/>
          <w:szCs w:val="22"/>
        </w:rPr>
        <w:t>)</w:t>
      </w:r>
    </w:p>
    <w:p w:rsidR="00964B30" w:rsidRPr="00F318D1" w:rsidRDefault="00964B30" w:rsidP="00490A4E">
      <w:pPr>
        <w:numPr>
          <w:ilvl w:val="0"/>
          <w:numId w:val="5"/>
        </w:numPr>
        <w:spacing w:line="360" w:lineRule="auto"/>
        <w:rPr>
          <w:rFonts w:asciiTheme="minorHAnsi" w:hAnsiTheme="minorHAnsi" w:cstheme="minorHAnsi"/>
          <w:sz w:val="22"/>
          <w:szCs w:val="22"/>
        </w:rPr>
      </w:pPr>
      <w:r>
        <w:rPr>
          <w:rFonts w:asciiTheme="minorHAnsi" w:hAnsiTheme="minorHAnsi" w:cstheme="minorHAnsi"/>
          <w:sz w:val="22"/>
          <w:szCs w:val="22"/>
        </w:rPr>
        <w:t>Blue Ridge PTO</w:t>
      </w:r>
    </w:p>
    <w:p w:rsidR="00964B30" w:rsidRPr="00F318D1" w:rsidRDefault="00964B30" w:rsidP="00490A4E">
      <w:pPr>
        <w:numPr>
          <w:ilvl w:val="0"/>
          <w:numId w:val="5"/>
        </w:numPr>
        <w:spacing w:line="360" w:lineRule="auto"/>
        <w:rPr>
          <w:rFonts w:asciiTheme="minorHAnsi" w:hAnsiTheme="minorHAnsi" w:cstheme="minorHAnsi"/>
          <w:sz w:val="22"/>
          <w:szCs w:val="22"/>
        </w:rPr>
      </w:pPr>
      <w:r w:rsidRPr="00F318D1">
        <w:rPr>
          <w:rFonts w:asciiTheme="minorHAnsi" w:hAnsiTheme="minorHAnsi" w:cstheme="minorHAnsi"/>
          <w:sz w:val="22"/>
          <w:szCs w:val="22"/>
        </w:rPr>
        <w:t>Boy Scouts</w:t>
      </w:r>
    </w:p>
    <w:p w:rsidR="00964B30" w:rsidRPr="00F318D1" w:rsidRDefault="00964B30" w:rsidP="00490A4E">
      <w:pPr>
        <w:numPr>
          <w:ilvl w:val="0"/>
          <w:numId w:val="5"/>
        </w:numPr>
        <w:spacing w:line="360" w:lineRule="auto"/>
        <w:rPr>
          <w:rFonts w:asciiTheme="minorHAnsi" w:hAnsiTheme="minorHAnsi" w:cstheme="minorHAnsi"/>
          <w:sz w:val="22"/>
          <w:szCs w:val="22"/>
        </w:rPr>
      </w:pPr>
      <w:r w:rsidRPr="00F318D1">
        <w:rPr>
          <w:rFonts w:asciiTheme="minorHAnsi" w:hAnsiTheme="minorHAnsi" w:cstheme="minorHAnsi"/>
          <w:sz w:val="22"/>
          <w:szCs w:val="22"/>
        </w:rPr>
        <w:t>Girl Scouts</w:t>
      </w:r>
    </w:p>
    <w:p w:rsidR="00964B30" w:rsidRPr="00F318D1" w:rsidRDefault="00964B30" w:rsidP="00490A4E">
      <w:pPr>
        <w:numPr>
          <w:ilvl w:val="0"/>
          <w:numId w:val="5"/>
        </w:numPr>
        <w:spacing w:line="360" w:lineRule="auto"/>
        <w:rPr>
          <w:rFonts w:asciiTheme="minorHAnsi" w:hAnsiTheme="minorHAnsi" w:cstheme="minorHAnsi"/>
          <w:sz w:val="22"/>
          <w:szCs w:val="22"/>
        </w:rPr>
      </w:pPr>
      <w:r w:rsidRPr="00F318D1">
        <w:rPr>
          <w:rFonts w:asciiTheme="minorHAnsi" w:hAnsiTheme="minorHAnsi" w:cstheme="minorHAnsi"/>
          <w:sz w:val="22"/>
          <w:szCs w:val="22"/>
        </w:rPr>
        <w:t>Junior Achievement</w:t>
      </w:r>
    </w:p>
    <w:p w:rsidR="00964B30" w:rsidRPr="00073C28" w:rsidRDefault="00073C28" w:rsidP="00490A4E">
      <w:pPr>
        <w:numPr>
          <w:ilvl w:val="0"/>
          <w:numId w:val="5"/>
        </w:numPr>
        <w:spacing w:line="360" w:lineRule="auto"/>
        <w:rPr>
          <w:rFonts w:asciiTheme="minorHAnsi" w:hAnsiTheme="minorHAnsi" w:cstheme="minorHAnsi"/>
          <w:sz w:val="22"/>
          <w:szCs w:val="22"/>
          <w:lang w:val="es-CO"/>
        </w:rPr>
      </w:pPr>
      <w:r w:rsidRPr="00073C28">
        <w:rPr>
          <w:rFonts w:asciiTheme="minorHAnsi" w:hAnsiTheme="minorHAnsi" w:cstheme="minorHAnsi"/>
          <w:sz w:val="22"/>
          <w:szCs w:val="22"/>
          <w:lang w:val="es-CO"/>
        </w:rPr>
        <w:t>Trabajadora para los Migrantes (</w:t>
      </w:r>
      <w:proofErr w:type="spellStart"/>
      <w:r w:rsidR="00964B30" w:rsidRPr="00073C28">
        <w:rPr>
          <w:rFonts w:asciiTheme="minorHAnsi" w:hAnsiTheme="minorHAnsi" w:cstheme="minorHAnsi"/>
          <w:sz w:val="22"/>
          <w:szCs w:val="22"/>
          <w:lang w:val="es-CO"/>
        </w:rPr>
        <w:t>Migrant</w:t>
      </w:r>
      <w:proofErr w:type="spellEnd"/>
      <w:r w:rsidR="00964B30" w:rsidRPr="00073C28">
        <w:rPr>
          <w:rFonts w:asciiTheme="minorHAnsi" w:hAnsiTheme="minorHAnsi" w:cstheme="minorHAnsi"/>
          <w:sz w:val="22"/>
          <w:szCs w:val="22"/>
          <w:lang w:val="es-CO"/>
        </w:rPr>
        <w:t xml:space="preserve"> </w:t>
      </w:r>
      <w:proofErr w:type="spellStart"/>
      <w:r w:rsidR="00964B30" w:rsidRPr="00073C28">
        <w:rPr>
          <w:rFonts w:asciiTheme="minorHAnsi" w:hAnsiTheme="minorHAnsi" w:cstheme="minorHAnsi"/>
          <w:sz w:val="22"/>
          <w:szCs w:val="22"/>
          <w:lang w:val="es-CO"/>
        </w:rPr>
        <w:t>Worker</w:t>
      </w:r>
      <w:proofErr w:type="spellEnd"/>
      <w:r w:rsidRPr="00073C28">
        <w:rPr>
          <w:rFonts w:asciiTheme="minorHAnsi" w:hAnsiTheme="minorHAnsi" w:cstheme="minorHAnsi"/>
          <w:sz w:val="22"/>
          <w:szCs w:val="22"/>
          <w:lang w:val="es-CO"/>
        </w:rPr>
        <w:t xml:space="preserve">) </w:t>
      </w:r>
    </w:p>
    <w:p w:rsidR="00964B30" w:rsidRPr="00073C28" w:rsidRDefault="00073C28" w:rsidP="00490A4E">
      <w:pPr>
        <w:numPr>
          <w:ilvl w:val="0"/>
          <w:numId w:val="5"/>
        </w:numPr>
        <w:spacing w:line="360" w:lineRule="auto"/>
        <w:rPr>
          <w:rFonts w:asciiTheme="minorHAnsi" w:hAnsiTheme="minorHAnsi" w:cstheme="minorHAnsi"/>
          <w:sz w:val="22"/>
          <w:szCs w:val="22"/>
          <w:lang w:val="es-CO"/>
        </w:rPr>
      </w:pPr>
      <w:r w:rsidRPr="00073C28">
        <w:rPr>
          <w:rFonts w:asciiTheme="minorHAnsi" w:hAnsiTheme="minorHAnsi" w:cstheme="minorHAnsi"/>
          <w:sz w:val="22"/>
          <w:szCs w:val="22"/>
          <w:lang w:val="es-CO"/>
        </w:rPr>
        <w:t>Trabajadora social de la escuela (</w:t>
      </w:r>
      <w:proofErr w:type="spellStart"/>
      <w:r w:rsidR="00964B30" w:rsidRPr="00073C28">
        <w:rPr>
          <w:rFonts w:asciiTheme="minorHAnsi" w:hAnsiTheme="minorHAnsi" w:cstheme="minorHAnsi"/>
          <w:sz w:val="22"/>
          <w:szCs w:val="22"/>
          <w:lang w:val="es-CO"/>
        </w:rPr>
        <w:t>School</w:t>
      </w:r>
      <w:proofErr w:type="spellEnd"/>
      <w:r w:rsidR="00964B30" w:rsidRPr="00073C28">
        <w:rPr>
          <w:rFonts w:asciiTheme="minorHAnsi" w:hAnsiTheme="minorHAnsi" w:cstheme="minorHAnsi"/>
          <w:sz w:val="22"/>
          <w:szCs w:val="22"/>
          <w:lang w:val="es-CO"/>
        </w:rPr>
        <w:t xml:space="preserve"> Social </w:t>
      </w:r>
      <w:proofErr w:type="spellStart"/>
      <w:r w:rsidR="00964B30" w:rsidRPr="00073C28">
        <w:rPr>
          <w:rFonts w:asciiTheme="minorHAnsi" w:hAnsiTheme="minorHAnsi" w:cstheme="minorHAnsi"/>
          <w:sz w:val="22"/>
          <w:szCs w:val="22"/>
          <w:lang w:val="es-CO"/>
        </w:rPr>
        <w:t>Worker</w:t>
      </w:r>
      <w:proofErr w:type="spellEnd"/>
      <w:r>
        <w:rPr>
          <w:rFonts w:asciiTheme="minorHAnsi" w:hAnsiTheme="minorHAnsi" w:cstheme="minorHAnsi"/>
          <w:sz w:val="22"/>
          <w:szCs w:val="22"/>
          <w:lang w:val="es-CO"/>
        </w:rPr>
        <w:t>)</w:t>
      </w:r>
    </w:p>
    <w:p w:rsidR="00964B30" w:rsidRDefault="00073C28" w:rsidP="00490A4E">
      <w:pPr>
        <w:numPr>
          <w:ilvl w:val="0"/>
          <w:numId w:val="5"/>
        </w:numPr>
        <w:spacing w:line="360" w:lineRule="auto"/>
        <w:rPr>
          <w:rFonts w:asciiTheme="minorHAnsi" w:hAnsiTheme="minorHAnsi" w:cstheme="minorHAnsi"/>
          <w:sz w:val="22"/>
          <w:szCs w:val="22"/>
        </w:rPr>
      </w:pPr>
      <w:proofErr w:type="spellStart"/>
      <w:r>
        <w:rPr>
          <w:rFonts w:asciiTheme="minorHAnsi" w:hAnsiTheme="minorHAnsi" w:cstheme="minorHAnsi"/>
          <w:sz w:val="22"/>
          <w:szCs w:val="22"/>
        </w:rPr>
        <w:t>Iglesia</w:t>
      </w:r>
      <w:proofErr w:type="spellEnd"/>
      <w:r>
        <w:rPr>
          <w:rFonts w:asciiTheme="minorHAnsi" w:hAnsiTheme="minorHAnsi" w:cstheme="minorHAnsi"/>
          <w:sz w:val="22"/>
          <w:szCs w:val="22"/>
        </w:rPr>
        <w:t xml:space="preserve"> de </w:t>
      </w:r>
      <w:proofErr w:type="spellStart"/>
      <w:r w:rsidR="00964B30">
        <w:rPr>
          <w:rFonts w:asciiTheme="minorHAnsi" w:hAnsiTheme="minorHAnsi" w:cstheme="minorHAnsi"/>
          <w:sz w:val="22"/>
          <w:szCs w:val="22"/>
        </w:rPr>
        <w:t>CrossPointe</w:t>
      </w:r>
      <w:proofErr w:type="spellEnd"/>
      <w:r w:rsidR="00964B30">
        <w:rPr>
          <w:rFonts w:asciiTheme="minorHAnsi" w:hAnsiTheme="minorHAnsi" w:cstheme="minorHAnsi"/>
          <w:sz w:val="22"/>
          <w:szCs w:val="22"/>
        </w:rPr>
        <w:t xml:space="preserve"> </w:t>
      </w:r>
    </w:p>
    <w:p w:rsidR="00964B30" w:rsidRDefault="00073C28" w:rsidP="00490A4E">
      <w:pPr>
        <w:numPr>
          <w:ilvl w:val="0"/>
          <w:numId w:val="5"/>
        </w:numPr>
        <w:spacing w:line="360" w:lineRule="auto"/>
        <w:rPr>
          <w:rFonts w:asciiTheme="minorHAnsi" w:hAnsiTheme="minorHAnsi" w:cstheme="minorHAnsi"/>
          <w:sz w:val="22"/>
          <w:szCs w:val="22"/>
        </w:rPr>
      </w:pPr>
      <w:proofErr w:type="spellStart"/>
      <w:r>
        <w:rPr>
          <w:rFonts w:asciiTheme="minorHAnsi" w:hAnsiTheme="minorHAnsi" w:cstheme="minorHAnsi"/>
          <w:sz w:val="22"/>
          <w:szCs w:val="22"/>
        </w:rPr>
        <w:t>Iglesia</w:t>
      </w:r>
      <w:proofErr w:type="spellEnd"/>
      <w:r>
        <w:rPr>
          <w:rFonts w:asciiTheme="minorHAnsi" w:hAnsiTheme="minorHAnsi" w:cstheme="minorHAnsi"/>
          <w:sz w:val="22"/>
          <w:szCs w:val="22"/>
        </w:rPr>
        <w:t xml:space="preserve"> de </w:t>
      </w:r>
      <w:r w:rsidR="00964B30">
        <w:rPr>
          <w:rFonts w:asciiTheme="minorHAnsi" w:hAnsiTheme="minorHAnsi" w:cstheme="minorHAnsi"/>
          <w:sz w:val="22"/>
          <w:szCs w:val="22"/>
        </w:rPr>
        <w:t>Rock Bridge</w:t>
      </w:r>
    </w:p>
    <w:p w:rsidR="00964B30" w:rsidRPr="00F318D1" w:rsidRDefault="00073C28" w:rsidP="00490A4E">
      <w:pPr>
        <w:numPr>
          <w:ilvl w:val="0"/>
          <w:numId w:val="5"/>
        </w:numPr>
        <w:spacing w:line="360" w:lineRule="auto"/>
        <w:rPr>
          <w:rFonts w:asciiTheme="minorHAnsi" w:hAnsiTheme="minorHAnsi" w:cstheme="minorHAnsi"/>
          <w:sz w:val="22"/>
          <w:szCs w:val="22"/>
        </w:rPr>
      </w:pPr>
      <w:proofErr w:type="spellStart"/>
      <w:r>
        <w:rPr>
          <w:rFonts w:asciiTheme="minorHAnsi" w:hAnsiTheme="minorHAnsi" w:cstheme="minorHAnsi"/>
          <w:sz w:val="22"/>
          <w:szCs w:val="22"/>
        </w:rPr>
        <w:t>Iglesia</w:t>
      </w:r>
      <w:proofErr w:type="spellEnd"/>
      <w:r>
        <w:rPr>
          <w:rFonts w:asciiTheme="minorHAnsi" w:hAnsiTheme="minorHAnsi" w:cstheme="minorHAnsi"/>
          <w:sz w:val="22"/>
          <w:szCs w:val="22"/>
        </w:rPr>
        <w:t xml:space="preserve"> First Presbyterian </w:t>
      </w:r>
    </w:p>
    <w:p w:rsidR="00964B30" w:rsidRPr="00073C28" w:rsidRDefault="00073C28" w:rsidP="00490A4E">
      <w:pPr>
        <w:numPr>
          <w:ilvl w:val="0"/>
          <w:numId w:val="5"/>
        </w:numPr>
        <w:spacing w:line="360" w:lineRule="auto"/>
        <w:rPr>
          <w:rFonts w:asciiTheme="minorHAnsi" w:hAnsiTheme="minorHAnsi" w:cstheme="minorHAnsi"/>
          <w:sz w:val="22"/>
          <w:szCs w:val="22"/>
          <w:lang w:val="es-CO"/>
        </w:rPr>
      </w:pPr>
      <w:r w:rsidRPr="00073C28">
        <w:rPr>
          <w:rFonts w:asciiTheme="minorHAnsi" w:hAnsiTheme="minorHAnsi" w:cstheme="minorHAnsi"/>
          <w:sz w:val="22"/>
          <w:szCs w:val="22"/>
          <w:lang w:val="es-CO"/>
        </w:rPr>
        <w:t>Equipo de tratamiento de absentismo escolar</w:t>
      </w:r>
    </w:p>
    <w:p w:rsidR="00964B30" w:rsidRDefault="00964B30" w:rsidP="00490A4E">
      <w:pPr>
        <w:numPr>
          <w:ilvl w:val="0"/>
          <w:numId w:val="5"/>
        </w:numPr>
        <w:spacing w:line="360" w:lineRule="auto"/>
        <w:rPr>
          <w:rFonts w:asciiTheme="minorHAnsi" w:hAnsiTheme="minorHAnsi" w:cstheme="minorHAnsi"/>
          <w:sz w:val="22"/>
          <w:szCs w:val="22"/>
        </w:rPr>
      </w:pPr>
      <w:r>
        <w:rPr>
          <w:rFonts w:asciiTheme="minorHAnsi" w:hAnsiTheme="minorHAnsi" w:cstheme="minorHAnsi"/>
          <w:sz w:val="22"/>
          <w:szCs w:val="22"/>
        </w:rPr>
        <w:t>United Way</w:t>
      </w:r>
    </w:p>
    <w:p w:rsidR="007424A2" w:rsidRDefault="007424A2" w:rsidP="007424A2">
      <w:pPr>
        <w:spacing w:line="360" w:lineRule="auto"/>
        <w:ind w:left="1440"/>
        <w:rPr>
          <w:rFonts w:asciiTheme="minorHAnsi" w:hAnsiTheme="minorHAnsi" w:cstheme="minorHAnsi"/>
          <w:sz w:val="22"/>
          <w:szCs w:val="22"/>
        </w:rPr>
      </w:pPr>
    </w:p>
    <w:p w:rsidR="006A4C51" w:rsidRDefault="006A4C51" w:rsidP="00490A4E">
      <w:pPr>
        <w:spacing w:line="360" w:lineRule="auto"/>
        <w:rPr>
          <w:rFonts w:asciiTheme="minorHAnsi" w:hAnsiTheme="minorHAnsi"/>
          <w:sz w:val="22"/>
          <w:szCs w:val="22"/>
        </w:rPr>
      </w:pPr>
    </w:p>
    <w:p w:rsidR="00200BE7" w:rsidRPr="00E85164" w:rsidRDefault="00E85164" w:rsidP="00490A4E">
      <w:pPr>
        <w:pBdr>
          <w:top w:val="single" w:sz="4" w:space="1" w:color="auto"/>
        </w:pBdr>
        <w:spacing w:line="360" w:lineRule="auto"/>
        <w:rPr>
          <w:rFonts w:asciiTheme="minorHAnsi" w:hAnsiTheme="minorHAnsi" w:cstheme="minorHAnsi"/>
          <w:b/>
          <w:sz w:val="22"/>
          <w:szCs w:val="22"/>
          <w:lang w:val="es-CO"/>
        </w:rPr>
      </w:pPr>
      <w:r w:rsidRPr="00E85164">
        <w:rPr>
          <w:rFonts w:ascii="Corbel" w:hAnsi="Corbel"/>
          <w:b/>
          <w:sz w:val="32"/>
          <w:szCs w:val="32"/>
          <w:lang w:val="es-CO"/>
        </w:rPr>
        <w:t>Componente Once</w:t>
      </w:r>
      <w:r w:rsidR="00200BE7" w:rsidRPr="00E85164">
        <w:rPr>
          <w:rFonts w:ascii="Corbel" w:hAnsi="Corbel"/>
          <w:b/>
          <w:sz w:val="32"/>
          <w:szCs w:val="32"/>
          <w:lang w:val="es-CO"/>
        </w:rPr>
        <w:t xml:space="preserve">: </w:t>
      </w:r>
      <w:r w:rsidRPr="00E85164">
        <w:rPr>
          <w:rFonts w:ascii="Corbel" w:hAnsi="Corbel"/>
          <w:b/>
          <w:sz w:val="32"/>
          <w:szCs w:val="32"/>
          <w:lang w:val="es-CO"/>
        </w:rPr>
        <w:t>Resultados de la Evaluacion</w:t>
      </w:r>
    </w:p>
    <w:p w:rsidR="00E85164" w:rsidRPr="00E85164" w:rsidRDefault="00200BE7" w:rsidP="00490A4E">
      <w:pPr>
        <w:spacing w:line="360" w:lineRule="auto"/>
        <w:rPr>
          <w:rFonts w:asciiTheme="minorHAnsi" w:hAnsiTheme="minorHAnsi" w:cstheme="minorHAnsi"/>
          <w:sz w:val="22"/>
          <w:szCs w:val="22"/>
          <w:lang w:val="es-CO"/>
        </w:rPr>
      </w:pPr>
      <w:r w:rsidRPr="00E85164">
        <w:rPr>
          <w:rFonts w:asciiTheme="minorHAnsi" w:hAnsiTheme="minorHAnsi" w:cstheme="minorHAnsi"/>
          <w:sz w:val="22"/>
          <w:szCs w:val="22"/>
          <w:lang w:val="es-CO"/>
        </w:rPr>
        <w:tab/>
      </w:r>
      <w:r w:rsidR="00E85164" w:rsidRPr="00E85164">
        <w:rPr>
          <w:rFonts w:asciiTheme="minorHAnsi" w:hAnsiTheme="minorHAnsi" w:cstheme="minorHAnsi"/>
          <w:sz w:val="22"/>
          <w:szCs w:val="22"/>
          <w:lang w:val="es-CO"/>
        </w:rPr>
        <w:t xml:space="preserve">Los resultados de las evaluaciones individuales y la interpretación se proporcionan a los padres cuando están disponibles. Todas las evaluaciones estandarizadas se reportan a la escuela en los niveles de desagregación individual, de subgrupo y de aula. Estos resultados desagregados están disponibles para los padres en línea a través de </w:t>
      </w:r>
      <w:proofErr w:type="spellStart"/>
      <w:r w:rsidR="00E85164" w:rsidRPr="00E85164">
        <w:rPr>
          <w:rFonts w:asciiTheme="minorHAnsi" w:hAnsiTheme="minorHAnsi" w:cstheme="minorHAnsi"/>
          <w:sz w:val="22"/>
          <w:szCs w:val="22"/>
          <w:lang w:val="es-CO"/>
        </w:rPr>
        <w:t>Infinite</w:t>
      </w:r>
      <w:proofErr w:type="spellEnd"/>
      <w:r w:rsidR="00E85164" w:rsidRPr="00E85164">
        <w:rPr>
          <w:rFonts w:asciiTheme="minorHAnsi" w:hAnsiTheme="minorHAnsi" w:cstheme="minorHAnsi"/>
          <w:sz w:val="22"/>
          <w:szCs w:val="22"/>
          <w:lang w:val="es-CO"/>
        </w:rPr>
        <w:t xml:space="preserve"> Campus </w:t>
      </w:r>
      <w:r w:rsidR="00E85164">
        <w:rPr>
          <w:rFonts w:asciiTheme="minorHAnsi" w:hAnsiTheme="minorHAnsi" w:cstheme="minorHAnsi"/>
          <w:sz w:val="22"/>
          <w:szCs w:val="22"/>
          <w:lang w:val="es-CO"/>
        </w:rPr>
        <w:t xml:space="preserve">y </w:t>
      </w:r>
      <w:r w:rsidR="00E85164" w:rsidRPr="00E85164">
        <w:rPr>
          <w:rFonts w:asciiTheme="minorHAnsi" w:hAnsiTheme="minorHAnsi" w:cstheme="minorHAnsi"/>
          <w:sz w:val="22"/>
          <w:szCs w:val="22"/>
          <w:lang w:val="es-CO"/>
        </w:rPr>
        <w:t xml:space="preserve"> reporte escolar</w:t>
      </w:r>
      <w:r w:rsidR="00E85164">
        <w:rPr>
          <w:rFonts w:asciiTheme="minorHAnsi" w:hAnsiTheme="minorHAnsi" w:cstheme="minorHAnsi"/>
          <w:sz w:val="22"/>
          <w:szCs w:val="22"/>
          <w:lang w:val="es-CO"/>
        </w:rPr>
        <w:t xml:space="preserve"> de calificaciones</w:t>
      </w:r>
      <w:r w:rsidR="00E85164" w:rsidRPr="00E85164">
        <w:rPr>
          <w:rFonts w:asciiTheme="minorHAnsi" w:hAnsiTheme="minorHAnsi" w:cstheme="minorHAnsi"/>
          <w:sz w:val="22"/>
          <w:szCs w:val="22"/>
          <w:lang w:val="es-CO"/>
        </w:rPr>
        <w:t>. Además, los informes escritos se envían a casa de los padres</w:t>
      </w:r>
      <w:r w:rsidR="00E85164">
        <w:rPr>
          <w:rFonts w:asciiTheme="minorHAnsi" w:hAnsiTheme="minorHAnsi" w:cstheme="minorHAnsi"/>
          <w:sz w:val="22"/>
          <w:szCs w:val="22"/>
          <w:lang w:val="es-CO"/>
        </w:rPr>
        <w:t xml:space="preserve"> de los estudiantes individualmente,</w:t>
      </w:r>
      <w:r w:rsidR="00E85164" w:rsidRPr="00E85164">
        <w:rPr>
          <w:rFonts w:asciiTheme="minorHAnsi" w:hAnsiTheme="minorHAnsi" w:cstheme="minorHAnsi"/>
          <w:sz w:val="22"/>
          <w:szCs w:val="22"/>
          <w:lang w:val="es-CO"/>
        </w:rPr>
        <w:t xml:space="preserve"> detallando el rendimiento en varias pruebas y cómo el rendimiento individual se compara con otros estudiantes en el </w:t>
      </w:r>
      <w:r w:rsidR="00E85164" w:rsidRPr="00E85164">
        <w:rPr>
          <w:rFonts w:asciiTheme="minorHAnsi" w:hAnsiTheme="minorHAnsi" w:cstheme="minorHAnsi"/>
          <w:sz w:val="22"/>
          <w:szCs w:val="22"/>
          <w:lang w:val="es-CO"/>
        </w:rPr>
        <w:lastRenderedPageBreak/>
        <w:t>mismo grado. Los maestros también se ponen a disposición de los padres a través de conferencias cuando se necesita más explicación de los resultados.</w:t>
      </w:r>
    </w:p>
    <w:p w:rsidR="00200BE7" w:rsidRPr="004605C0" w:rsidRDefault="004605C0" w:rsidP="007424A2">
      <w:pPr>
        <w:pBdr>
          <w:top w:val="single" w:sz="4" w:space="1" w:color="auto"/>
        </w:pBdr>
        <w:autoSpaceDE w:val="0"/>
        <w:autoSpaceDN w:val="0"/>
        <w:adjustRightInd w:val="0"/>
        <w:spacing w:line="360" w:lineRule="auto"/>
        <w:rPr>
          <w:color w:val="000000"/>
          <w:sz w:val="22"/>
          <w:szCs w:val="22"/>
          <w:lang w:val="es-CO"/>
        </w:rPr>
      </w:pPr>
      <w:r w:rsidRPr="004605C0">
        <w:rPr>
          <w:rFonts w:ascii="Corbel" w:hAnsi="Corbel"/>
          <w:b/>
          <w:color w:val="000000"/>
          <w:sz w:val="32"/>
          <w:szCs w:val="32"/>
          <w:lang w:val="es-CO"/>
        </w:rPr>
        <w:t>Componente Doce</w:t>
      </w:r>
      <w:r w:rsidR="00200BE7" w:rsidRPr="004605C0">
        <w:rPr>
          <w:rFonts w:ascii="Corbel" w:hAnsi="Corbel"/>
          <w:b/>
          <w:color w:val="000000"/>
          <w:sz w:val="32"/>
          <w:szCs w:val="32"/>
          <w:lang w:val="es-CO"/>
        </w:rPr>
        <w:t xml:space="preserve">: </w:t>
      </w:r>
      <w:r w:rsidR="00D10022" w:rsidRPr="004605C0">
        <w:rPr>
          <w:rFonts w:ascii="Corbel" w:hAnsi="Corbel"/>
          <w:b/>
          <w:color w:val="000000"/>
          <w:sz w:val="32"/>
          <w:szCs w:val="32"/>
          <w:lang w:val="es-CO"/>
        </w:rPr>
        <w:t>Recopilación</w:t>
      </w:r>
      <w:r w:rsidRPr="004605C0">
        <w:rPr>
          <w:rFonts w:ascii="Corbel" w:hAnsi="Corbel"/>
          <w:b/>
          <w:color w:val="000000"/>
          <w:sz w:val="32"/>
          <w:szCs w:val="32"/>
          <w:lang w:val="es-CO"/>
        </w:rPr>
        <w:t xml:space="preserve"> y </w:t>
      </w:r>
      <w:r w:rsidR="00D10022" w:rsidRPr="004605C0">
        <w:rPr>
          <w:rFonts w:ascii="Corbel" w:hAnsi="Corbel"/>
          <w:b/>
          <w:color w:val="000000"/>
          <w:sz w:val="32"/>
          <w:szCs w:val="32"/>
          <w:lang w:val="es-CO"/>
        </w:rPr>
        <w:t>desagregación</w:t>
      </w:r>
      <w:r w:rsidRPr="004605C0">
        <w:rPr>
          <w:rFonts w:ascii="Corbel" w:hAnsi="Corbel"/>
          <w:b/>
          <w:color w:val="000000"/>
          <w:sz w:val="32"/>
          <w:szCs w:val="32"/>
          <w:lang w:val="es-CO"/>
        </w:rPr>
        <w:t xml:space="preserve"> de datos</w:t>
      </w:r>
    </w:p>
    <w:p w:rsidR="004605C0" w:rsidRDefault="004605C0" w:rsidP="00490A4E">
      <w:pPr>
        <w:spacing w:line="360" w:lineRule="auto"/>
        <w:ind w:firstLine="720"/>
        <w:rPr>
          <w:rFonts w:asciiTheme="minorHAnsi" w:hAnsiTheme="minorHAnsi" w:cstheme="minorHAnsi"/>
          <w:sz w:val="22"/>
          <w:szCs w:val="22"/>
          <w:lang w:val="es-CO"/>
        </w:rPr>
      </w:pPr>
      <w:r w:rsidRPr="004605C0">
        <w:rPr>
          <w:rFonts w:asciiTheme="minorHAnsi" w:hAnsiTheme="minorHAnsi" w:cstheme="minorHAnsi"/>
          <w:sz w:val="22"/>
          <w:szCs w:val="22"/>
          <w:lang w:val="es-CO"/>
        </w:rPr>
        <w:t>Se prevé</w:t>
      </w:r>
      <w:r>
        <w:rPr>
          <w:rFonts w:asciiTheme="minorHAnsi" w:hAnsiTheme="minorHAnsi" w:cstheme="minorHAnsi"/>
          <w:sz w:val="22"/>
          <w:szCs w:val="22"/>
          <w:lang w:val="es-CO"/>
        </w:rPr>
        <w:t>n</w:t>
      </w:r>
      <w:r w:rsidRPr="004605C0">
        <w:rPr>
          <w:rFonts w:asciiTheme="minorHAnsi" w:hAnsiTheme="minorHAnsi" w:cstheme="minorHAnsi"/>
          <w:sz w:val="22"/>
          <w:szCs w:val="22"/>
          <w:lang w:val="es-CO"/>
        </w:rPr>
        <w:t xml:space="preserve"> disposiciones para la recopilación y desagregación de los datos sobre los logros y resultados de las evaluaciones de los estudiantes. Los estudiantes de Kindergarten serán evaluados usando el GKAP-R. Todos los estudiantes en los grados 3-5 tomarán los hitos en la primavera. Los maestros tendrán acceso a los perfiles individuales de los estudiantes </w:t>
      </w:r>
      <w:r>
        <w:rPr>
          <w:rFonts w:asciiTheme="minorHAnsi" w:hAnsiTheme="minorHAnsi" w:cstheme="minorHAnsi"/>
          <w:sz w:val="22"/>
          <w:szCs w:val="22"/>
          <w:lang w:val="es-CO"/>
        </w:rPr>
        <w:t>para ver los</w:t>
      </w:r>
      <w:r w:rsidRPr="004605C0">
        <w:rPr>
          <w:rFonts w:asciiTheme="minorHAnsi" w:hAnsiTheme="minorHAnsi" w:cstheme="minorHAnsi"/>
          <w:sz w:val="22"/>
          <w:szCs w:val="22"/>
          <w:lang w:val="es-CO"/>
        </w:rPr>
        <w:t xml:space="preserve"> resultados de </w:t>
      </w:r>
      <w:proofErr w:type="spellStart"/>
      <w:r w:rsidRPr="004605C0">
        <w:rPr>
          <w:rFonts w:asciiTheme="minorHAnsi" w:hAnsiTheme="minorHAnsi" w:cstheme="minorHAnsi"/>
          <w:sz w:val="22"/>
          <w:szCs w:val="22"/>
          <w:lang w:val="es-CO"/>
        </w:rPr>
        <w:t>Milestones</w:t>
      </w:r>
      <w:proofErr w:type="spellEnd"/>
      <w:r w:rsidRPr="004605C0">
        <w:rPr>
          <w:rFonts w:asciiTheme="minorHAnsi" w:hAnsiTheme="minorHAnsi" w:cstheme="minorHAnsi"/>
          <w:sz w:val="22"/>
          <w:szCs w:val="22"/>
          <w:lang w:val="es-CO"/>
        </w:rPr>
        <w:t>. Los datos de evaluación desagregados serán analizados y utilizados por los maestros para planificar la instrucción apropiada en áreas de necesidad. Los resultados de las pruebas se explican y discuten con los padres durante las conferencias de padres y maestros. Los maestros también tienen acceso a SLDS, el Sistema de Datos Longitudinales del Estudiante, que permite a los maestros profundizar en el nivel de cada estudiante y acceder a la historia educativa, los resultados de las pruebas y la información de asistencia.</w:t>
      </w:r>
    </w:p>
    <w:p w:rsidR="004605C0" w:rsidRDefault="004605C0" w:rsidP="00490A4E">
      <w:pPr>
        <w:spacing w:line="360" w:lineRule="auto"/>
        <w:ind w:firstLine="720"/>
        <w:rPr>
          <w:rFonts w:asciiTheme="minorHAnsi" w:hAnsiTheme="minorHAnsi" w:cstheme="minorHAnsi"/>
          <w:sz w:val="22"/>
          <w:szCs w:val="22"/>
          <w:lang w:val="es-CO"/>
        </w:rPr>
      </w:pPr>
      <w:r w:rsidRPr="004605C0">
        <w:rPr>
          <w:rFonts w:asciiTheme="minorHAnsi" w:hAnsiTheme="minorHAnsi" w:cstheme="minorHAnsi"/>
          <w:sz w:val="22"/>
          <w:szCs w:val="22"/>
          <w:lang w:val="es-CO"/>
        </w:rPr>
        <w:t>Las tarjetas de calificaciones basadas en los estándares han sido introducidas gradualmente donde todos los estudiantes de K-5 reciben un boletín de calificaciones basado en estándares</w:t>
      </w:r>
      <w:r>
        <w:rPr>
          <w:rFonts w:asciiTheme="minorHAnsi" w:hAnsiTheme="minorHAnsi" w:cstheme="minorHAnsi"/>
          <w:sz w:val="22"/>
          <w:szCs w:val="22"/>
          <w:lang w:val="es-CO"/>
        </w:rPr>
        <w:t xml:space="preserve"> para</w:t>
      </w:r>
      <w:r w:rsidRPr="004605C0">
        <w:rPr>
          <w:rFonts w:asciiTheme="minorHAnsi" w:hAnsiTheme="minorHAnsi" w:cstheme="minorHAnsi"/>
          <w:sz w:val="22"/>
          <w:szCs w:val="22"/>
          <w:lang w:val="es-CO"/>
        </w:rPr>
        <w:t xml:space="preserve"> cada término. El informe basado en estándares del éxito de los estudiantes permite un diálogo más enfocado entre padres y maestros con respecto al progreso del estudiante y proporciona a los padres una imagen más clara de los niveles de desempeño de los estudiantes.</w:t>
      </w:r>
    </w:p>
    <w:p w:rsidR="00D10022" w:rsidRDefault="00D10022" w:rsidP="00D10022">
      <w:pPr>
        <w:spacing w:line="360" w:lineRule="auto"/>
        <w:ind w:firstLine="720"/>
        <w:rPr>
          <w:rFonts w:asciiTheme="minorHAnsi" w:hAnsiTheme="minorHAnsi" w:cstheme="minorHAnsi"/>
          <w:sz w:val="22"/>
          <w:szCs w:val="22"/>
          <w:lang w:val="es-CO"/>
        </w:rPr>
      </w:pPr>
      <w:r>
        <w:rPr>
          <w:rFonts w:asciiTheme="minorHAnsi" w:hAnsiTheme="minorHAnsi" w:cstheme="minorHAnsi"/>
          <w:sz w:val="22"/>
          <w:szCs w:val="22"/>
          <w:lang w:val="es-CO"/>
        </w:rPr>
        <w:t xml:space="preserve">En las aulas de </w:t>
      </w:r>
      <w:r w:rsidRPr="00D10022">
        <w:rPr>
          <w:rFonts w:asciiTheme="minorHAnsi" w:hAnsiTheme="minorHAnsi" w:cstheme="minorHAnsi"/>
          <w:sz w:val="22"/>
          <w:szCs w:val="22"/>
          <w:lang w:val="es-CO"/>
        </w:rPr>
        <w:t xml:space="preserve">Alfabetización </w:t>
      </w:r>
      <w:r>
        <w:rPr>
          <w:rFonts w:asciiTheme="minorHAnsi" w:hAnsiTheme="minorHAnsi" w:cstheme="minorHAnsi"/>
          <w:sz w:val="22"/>
          <w:szCs w:val="22"/>
          <w:lang w:val="es-CO"/>
        </w:rPr>
        <w:t>se</w:t>
      </w:r>
      <w:r w:rsidRPr="00D10022">
        <w:rPr>
          <w:rFonts w:asciiTheme="minorHAnsi" w:hAnsiTheme="minorHAnsi" w:cstheme="minorHAnsi"/>
          <w:sz w:val="22"/>
          <w:szCs w:val="22"/>
          <w:lang w:val="es-CO"/>
        </w:rPr>
        <w:t xml:space="preserve"> utilizarán encuestas de observación y registros de ejecución para evaluar el progreso de la lectura. Otras aulas </w:t>
      </w:r>
      <w:r>
        <w:rPr>
          <w:rFonts w:asciiTheme="minorHAnsi" w:hAnsiTheme="minorHAnsi" w:cstheme="minorHAnsi"/>
          <w:sz w:val="22"/>
          <w:szCs w:val="22"/>
          <w:lang w:val="es-CO"/>
        </w:rPr>
        <w:t xml:space="preserve">se </w:t>
      </w:r>
      <w:r w:rsidRPr="00D10022">
        <w:rPr>
          <w:rFonts w:asciiTheme="minorHAnsi" w:hAnsiTheme="minorHAnsi" w:cstheme="minorHAnsi"/>
          <w:sz w:val="22"/>
          <w:szCs w:val="22"/>
          <w:lang w:val="es-CO"/>
        </w:rPr>
        <w:t xml:space="preserve">usarán </w:t>
      </w:r>
      <w:r>
        <w:rPr>
          <w:rFonts w:asciiTheme="minorHAnsi" w:hAnsiTheme="minorHAnsi" w:cstheme="minorHAnsi"/>
          <w:sz w:val="22"/>
          <w:szCs w:val="22"/>
          <w:lang w:val="es-CO"/>
        </w:rPr>
        <w:t xml:space="preserve">para </w:t>
      </w:r>
      <w:r w:rsidRPr="00D10022">
        <w:rPr>
          <w:rFonts w:asciiTheme="minorHAnsi" w:hAnsiTheme="minorHAnsi" w:cstheme="minorHAnsi"/>
          <w:sz w:val="22"/>
          <w:szCs w:val="22"/>
          <w:lang w:val="es-CO"/>
        </w:rPr>
        <w:t xml:space="preserve">evaluaciones generadas por los maestros para documentar el logro del estudiante en lectura. Los datos de referencia en el área de matemáticas se recogen periódicamente durante todo el año. Las evaluaciones de IKAN y </w:t>
      </w:r>
      <w:proofErr w:type="spellStart"/>
      <w:r w:rsidRPr="00D10022">
        <w:rPr>
          <w:rFonts w:asciiTheme="minorHAnsi" w:hAnsiTheme="minorHAnsi" w:cstheme="minorHAnsi"/>
          <w:sz w:val="22"/>
          <w:szCs w:val="22"/>
          <w:lang w:val="es-CO"/>
        </w:rPr>
        <w:t>GloSS</w:t>
      </w:r>
      <w:proofErr w:type="spellEnd"/>
      <w:r w:rsidRPr="00D10022">
        <w:rPr>
          <w:rFonts w:asciiTheme="minorHAnsi" w:hAnsiTheme="minorHAnsi" w:cstheme="minorHAnsi"/>
          <w:sz w:val="22"/>
          <w:szCs w:val="22"/>
          <w:lang w:val="es-CO"/>
        </w:rPr>
        <w:t xml:space="preserve"> se usan para determinar lo que un estudiante sabe y entiende en el área de matemáticas</w:t>
      </w:r>
    </w:p>
    <w:p w:rsidR="00D10022" w:rsidRPr="00D10022" w:rsidRDefault="00200BE7" w:rsidP="00490A4E">
      <w:pPr>
        <w:spacing w:line="360" w:lineRule="auto"/>
        <w:rPr>
          <w:rFonts w:asciiTheme="minorHAnsi" w:hAnsiTheme="minorHAnsi" w:cstheme="minorHAnsi"/>
          <w:sz w:val="22"/>
          <w:szCs w:val="22"/>
          <w:lang w:val="es-CO"/>
        </w:rPr>
      </w:pPr>
      <w:r w:rsidRPr="00D10022">
        <w:rPr>
          <w:rFonts w:asciiTheme="minorHAnsi" w:hAnsiTheme="minorHAnsi" w:cstheme="minorHAnsi"/>
          <w:sz w:val="22"/>
          <w:szCs w:val="22"/>
          <w:lang w:val="es-CO"/>
        </w:rPr>
        <w:tab/>
      </w:r>
      <w:r w:rsidR="00D10022" w:rsidRPr="00D10022">
        <w:rPr>
          <w:rFonts w:asciiTheme="minorHAnsi" w:hAnsiTheme="minorHAnsi" w:cstheme="minorHAnsi"/>
          <w:sz w:val="22"/>
          <w:szCs w:val="22"/>
          <w:lang w:val="es-CO"/>
        </w:rPr>
        <w:t xml:space="preserve">Las categorías para los resultados desagregados de la evaluación se basan en los datos introducidos en </w:t>
      </w:r>
      <w:proofErr w:type="spellStart"/>
      <w:r w:rsidR="00D10022" w:rsidRPr="00D10022">
        <w:rPr>
          <w:rFonts w:asciiTheme="minorHAnsi" w:hAnsiTheme="minorHAnsi" w:cstheme="minorHAnsi"/>
          <w:sz w:val="22"/>
          <w:szCs w:val="22"/>
          <w:lang w:val="es-CO"/>
        </w:rPr>
        <w:t>Infinite</w:t>
      </w:r>
      <w:proofErr w:type="spellEnd"/>
      <w:r w:rsidR="00D10022" w:rsidRPr="00D10022">
        <w:rPr>
          <w:rFonts w:asciiTheme="minorHAnsi" w:hAnsiTheme="minorHAnsi" w:cstheme="minorHAnsi"/>
          <w:sz w:val="22"/>
          <w:szCs w:val="22"/>
          <w:lang w:val="es-CO"/>
        </w:rPr>
        <w:t xml:space="preserve"> Campus. Los datos exactos y actualizados de los estudiantes en el </w:t>
      </w:r>
      <w:proofErr w:type="spellStart"/>
      <w:r w:rsidR="00D10022">
        <w:rPr>
          <w:rFonts w:asciiTheme="minorHAnsi" w:hAnsiTheme="minorHAnsi" w:cstheme="minorHAnsi"/>
          <w:sz w:val="22"/>
          <w:szCs w:val="22"/>
          <w:lang w:val="es-CO"/>
        </w:rPr>
        <w:t>Infinite</w:t>
      </w:r>
      <w:proofErr w:type="spellEnd"/>
      <w:r w:rsidR="00D10022">
        <w:rPr>
          <w:rFonts w:asciiTheme="minorHAnsi" w:hAnsiTheme="minorHAnsi" w:cstheme="minorHAnsi"/>
          <w:sz w:val="22"/>
          <w:szCs w:val="22"/>
          <w:lang w:val="es-CO"/>
        </w:rPr>
        <w:t xml:space="preserve"> </w:t>
      </w:r>
      <w:r w:rsidR="00D10022" w:rsidRPr="00D10022">
        <w:rPr>
          <w:rFonts w:asciiTheme="minorHAnsi" w:hAnsiTheme="minorHAnsi" w:cstheme="minorHAnsi"/>
          <w:sz w:val="22"/>
          <w:szCs w:val="22"/>
          <w:lang w:val="es-CO"/>
        </w:rPr>
        <w:t>Campus son responsabilidad del encargado de los datos.</w:t>
      </w:r>
    </w:p>
    <w:p w:rsidR="00806703" w:rsidRPr="00731B21" w:rsidRDefault="00731B21" w:rsidP="00490A4E">
      <w:pPr>
        <w:pBdr>
          <w:top w:val="single" w:sz="4" w:space="1" w:color="auto"/>
        </w:pBdr>
        <w:autoSpaceDE w:val="0"/>
        <w:autoSpaceDN w:val="0"/>
        <w:adjustRightInd w:val="0"/>
        <w:spacing w:line="360" w:lineRule="auto"/>
        <w:rPr>
          <w:color w:val="000000"/>
          <w:sz w:val="22"/>
          <w:szCs w:val="22"/>
          <w:lang w:val="es-CO"/>
        </w:rPr>
      </w:pPr>
      <w:r w:rsidRPr="00731B21">
        <w:rPr>
          <w:rFonts w:ascii="Corbel" w:hAnsi="Corbel"/>
          <w:b/>
          <w:color w:val="000000"/>
          <w:sz w:val="32"/>
          <w:szCs w:val="32"/>
          <w:lang w:val="es-CO"/>
        </w:rPr>
        <w:t>Componente Trece</w:t>
      </w:r>
      <w:r w:rsidR="00806703" w:rsidRPr="00731B21">
        <w:rPr>
          <w:rFonts w:ascii="Corbel" w:hAnsi="Corbel"/>
          <w:b/>
          <w:color w:val="000000"/>
          <w:sz w:val="32"/>
          <w:szCs w:val="32"/>
          <w:lang w:val="es-CO"/>
        </w:rPr>
        <w:t xml:space="preserve">: </w:t>
      </w:r>
      <w:r w:rsidRPr="00731B21">
        <w:rPr>
          <w:rFonts w:ascii="Corbel" w:hAnsi="Corbel"/>
          <w:b/>
          <w:color w:val="000000"/>
          <w:sz w:val="32"/>
          <w:szCs w:val="32"/>
          <w:lang w:val="es-CO"/>
        </w:rPr>
        <w:t>Resultados desagregados válidos y confiables</w:t>
      </w:r>
    </w:p>
    <w:p w:rsidR="00DB03CB" w:rsidRPr="00731B21" w:rsidRDefault="00731B21" w:rsidP="00490A4E">
      <w:pPr>
        <w:spacing w:line="360" w:lineRule="auto"/>
        <w:ind w:firstLine="720"/>
        <w:rPr>
          <w:rFonts w:asciiTheme="minorHAnsi" w:hAnsiTheme="minorHAnsi"/>
          <w:sz w:val="22"/>
          <w:szCs w:val="22"/>
          <w:lang w:val="es-CO"/>
        </w:rPr>
      </w:pPr>
      <w:r w:rsidRPr="00731B21">
        <w:rPr>
          <w:rFonts w:asciiTheme="minorHAnsi" w:hAnsiTheme="minorHAnsi"/>
          <w:sz w:val="22"/>
          <w:szCs w:val="22"/>
          <w:lang w:val="es-CO"/>
        </w:rPr>
        <w:t>Tanto las evaluaciones obligatorias estatales como otras evaluaciones formativas que se dan ti</w:t>
      </w:r>
      <w:r>
        <w:rPr>
          <w:rFonts w:asciiTheme="minorHAnsi" w:hAnsiTheme="minorHAnsi"/>
          <w:sz w:val="22"/>
          <w:szCs w:val="22"/>
          <w:lang w:val="es-CO"/>
        </w:rPr>
        <w:t xml:space="preserve">enen confiabilidad y validez </w:t>
      </w:r>
      <w:r w:rsidRPr="00731B21">
        <w:rPr>
          <w:rFonts w:asciiTheme="minorHAnsi" w:hAnsiTheme="minorHAnsi"/>
          <w:sz w:val="22"/>
          <w:szCs w:val="22"/>
          <w:lang w:val="es-CO"/>
        </w:rPr>
        <w:t xml:space="preserve"> han sido predeterminadas por el estado o por las organizaciones específicas del programa a través de las cuales se obtiene la evaluación. Las evaluaciones desarrolladas localmente se crean con fidelidad y con alineación con los Estándares de Excelencia de Georgia. Éstos se </w:t>
      </w:r>
      <w:r w:rsidRPr="00731B21">
        <w:rPr>
          <w:rFonts w:asciiTheme="minorHAnsi" w:hAnsiTheme="minorHAnsi"/>
          <w:sz w:val="22"/>
          <w:szCs w:val="22"/>
          <w:lang w:val="es-CO"/>
        </w:rPr>
        <w:lastRenderedPageBreak/>
        <w:t xml:space="preserve">revisan periódicamente para verificar la efectividad con respecto a la información que se obtiene y la utilidad de preguntas específicas de la prueba. Las categorías para los resultados desagregados de la evaluación se basan en los datos introducidos en el </w:t>
      </w:r>
      <w:proofErr w:type="spellStart"/>
      <w:r>
        <w:rPr>
          <w:rFonts w:asciiTheme="minorHAnsi" w:hAnsiTheme="minorHAnsi"/>
          <w:sz w:val="22"/>
          <w:szCs w:val="22"/>
          <w:lang w:val="es-CO"/>
        </w:rPr>
        <w:t>Infinite</w:t>
      </w:r>
      <w:proofErr w:type="spellEnd"/>
      <w:r>
        <w:rPr>
          <w:rFonts w:asciiTheme="minorHAnsi" w:hAnsiTheme="minorHAnsi"/>
          <w:sz w:val="22"/>
          <w:szCs w:val="22"/>
          <w:lang w:val="es-CO"/>
        </w:rPr>
        <w:t xml:space="preserve"> Campus</w:t>
      </w:r>
      <w:r w:rsidRPr="00731B21">
        <w:rPr>
          <w:rFonts w:asciiTheme="minorHAnsi" w:hAnsiTheme="minorHAnsi"/>
          <w:sz w:val="22"/>
          <w:szCs w:val="22"/>
          <w:lang w:val="es-CO"/>
        </w:rPr>
        <w:t xml:space="preserve"> según los requisitos del estado. Los datos son ingresados y corregidos según sea necesario.</w:t>
      </w:r>
    </w:p>
    <w:p w:rsidR="00731B21" w:rsidRPr="00731B21" w:rsidRDefault="00731B21" w:rsidP="00731B21">
      <w:pPr>
        <w:spacing w:line="360" w:lineRule="auto"/>
        <w:rPr>
          <w:rFonts w:asciiTheme="minorHAnsi" w:hAnsiTheme="minorHAnsi"/>
          <w:sz w:val="22"/>
          <w:szCs w:val="22"/>
          <w:lang w:val="es-CO"/>
        </w:rPr>
      </w:pPr>
    </w:p>
    <w:p w:rsidR="00DB03CB" w:rsidRPr="00FD6E49" w:rsidRDefault="00FD6E49" w:rsidP="007424A2">
      <w:pPr>
        <w:pBdr>
          <w:top w:val="single" w:sz="4" w:space="1" w:color="auto"/>
        </w:pBdr>
        <w:autoSpaceDE w:val="0"/>
        <w:autoSpaceDN w:val="0"/>
        <w:adjustRightInd w:val="0"/>
        <w:spacing w:line="360" w:lineRule="auto"/>
        <w:rPr>
          <w:color w:val="000000"/>
          <w:sz w:val="22"/>
          <w:szCs w:val="22"/>
          <w:lang w:val="es-CO"/>
        </w:rPr>
      </w:pPr>
      <w:r w:rsidRPr="00FD6E49">
        <w:rPr>
          <w:rFonts w:ascii="Corbel" w:hAnsi="Corbel"/>
          <w:b/>
          <w:color w:val="000000"/>
          <w:sz w:val="32"/>
          <w:szCs w:val="32"/>
          <w:lang w:val="es-CO"/>
        </w:rPr>
        <w:t>Componente Catorce</w:t>
      </w:r>
      <w:r w:rsidR="00DB03CB" w:rsidRPr="00FD6E49">
        <w:rPr>
          <w:rFonts w:ascii="Corbel" w:hAnsi="Corbel"/>
          <w:b/>
          <w:color w:val="000000"/>
          <w:sz w:val="32"/>
          <w:szCs w:val="32"/>
          <w:lang w:val="es-CO"/>
        </w:rPr>
        <w:t xml:space="preserve">: </w:t>
      </w:r>
      <w:r w:rsidRPr="00FD6E49">
        <w:rPr>
          <w:rFonts w:ascii="Corbel" w:hAnsi="Corbel"/>
          <w:b/>
          <w:color w:val="000000"/>
          <w:sz w:val="32"/>
          <w:szCs w:val="32"/>
          <w:lang w:val="es-CO"/>
        </w:rPr>
        <w:t xml:space="preserve">Informes </w:t>
      </w:r>
      <w:r w:rsidR="00A0578B" w:rsidRPr="00FD6E49">
        <w:rPr>
          <w:rFonts w:ascii="Corbel" w:hAnsi="Corbel"/>
          <w:b/>
          <w:color w:val="000000"/>
          <w:sz w:val="32"/>
          <w:szCs w:val="32"/>
          <w:lang w:val="es-CO"/>
        </w:rPr>
        <w:t>Públicos</w:t>
      </w:r>
    </w:p>
    <w:p w:rsidR="00FD6E49" w:rsidRDefault="00FD6E49" w:rsidP="00490A4E">
      <w:pPr>
        <w:spacing w:line="360" w:lineRule="auto"/>
        <w:ind w:firstLine="720"/>
        <w:rPr>
          <w:rFonts w:asciiTheme="minorHAnsi" w:hAnsiTheme="minorHAnsi"/>
          <w:sz w:val="22"/>
          <w:szCs w:val="22"/>
          <w:lang w:val="es-CO"/>
        </w:rPr>
      </w:pPr>
      <w:r w:rsidRPr="00FD6E49">
        <w:rPr>
          <w:rFonts w:asciiTheme="minorHAnsi" w:hAnsiTheme="minorHAnsi"/>
          <w:sz w:val="22"/>
          <w:szCs w:val="22"/>
          <w:lang w:val="es-CO"/>
        </w:rPr>
        <w:t>Se establecen disposiciones para la presentación de informes públicos sobre datos desagregados. Los resultados individuales de los estudiantes son compartidos con los padres a través de conferencias y envíos de formularios de resultados de evaluación. Además, el desempeño en toda la escuela se comparte con los padres y la comunidad en general a través de reuniones del Consejo Escolar, reuniones de PTO y contenido basado en la web.</w:t>
      </w:r>
    </w:p>
    <w:p w:rsidR="00A0578B" w:rsidRPr="00A0578B" w:rsidRDefault="00A0578B" w:rsidP="00A0578B">
      <w:pPr>
        <w:spacing w:line="360" w:lineRule="auto"/>
        <w:ind w:firstLine="720"/>
        <w:rPr>
          <w:rFonts w:asciiTheme="minorHAnsi" w:hAnsiTheme="minorHAnsi"/>
          <w:sz w:val="22"/>
          <w:szCs w:val="22"/>
          <w:lang w:val="es-CO"/>
        </w:rPr>
      </w:pPr>
      <w:r w:rsidRPr="00A0578B">
        <w:rPr>
          <w:rFonts w:asciiTheme="minorHAnsi" w:hAnsiTheme="minorHAnsi"/>
          <w:sz w:val="22"/>
          <w:szCs w:val="22"/>
          <w:lang w:val="es-CO"/>
        </w:rPr>
        <w:t>Por favor vea las secciones uno y cinco del plan DPS para información adicional sobre el reporte de datos desagregados. Los datos desagregados se informan en el sitio web del Departamento de Educación de Georgia y en el sitio web del Consejo Escolar de Georgia</w:t>
      </w:r>
    </w:p>
    <w:p w:rsidR="004D3B05" w:rsidRPr="00A0578B" w:rsidRDefault="00A0578B" w:rsidP="007424A2">
      <w:pPr>
        <w:pBdr>
          <w:top w:val="single" w:sz="4" w:space="1" w:color="auto"/>
        </w:pBdr>
        <w:autoSpaceDE w:val="0"/>
        <w:autoSpaceDN w:val="0"/>
        <w:adjustRightInd w:val="0"/>
        <w:spacing w:line="360" w:lineRule="auto"/>
        <w:rPr>
          <w:color w:val="000000"/>
          <w:sz w:val="22"/>
          <w:szCs w:val="22"/>
          <w:lang w:val="es-CO"/>
        </w:rPr>
      </w:pPr>
      <w:r w:rsidRPr="00A0578B">
        <w:rPr>
          <w:rFonts w:ascii="Corbel" w:hAnsi="Corbel"/>
          <w:b/>
          <w:color w:val="000000"/>
          <w:sz w:val="32"/>
          <w:szCs w:val="32"/>
          <w:lang w:val="es-CO"/>
        </w:rPr>
        <w:t>Componente Quince</w:t>
      </w:r>
      <w:r w:rsidR="004D3B05" w:rsidRPr="00A0578B">
        <w:rPr>
          <w:rFonts w:ascii="Corbel" w:hAnsi="Corbel"/>
          <w:b/>
          <w:color w:val="000000"/>
          <w:sz w:val="32"/>
          <w:szCs w:val="32"/>
          <w:lang w:val="es-CO"/>
        </w:rPr>
        <w:t xml:space="preserve">: </w:t>
      </w:r>
      <w:r w:rsidRPr="00A0578B">
        <w:rPr>
          <w:rFonts w:ascii="Corbel" w:hAnsi="Corbel"/>
          <w:b/>
          <w:color w:val="000000"/>
          <w:sz w:val="32"/>
          <w:szCs w:val="32"/>
          <w:lang w:val="es-CO"/>
        </w:rPr>
        <w:t>Periodo del Desarrollo del Plan</w:t>
      </w:r>
    </w:p>
    <w:p w:rsidR="005B541B" w:rsidRDefault="005B541B" w:rsidP="005B541B">
      <w:pPr>
        <w:pBdr>
          <w:top w:val="single" w:sz="4" w:space="1" w:color="auto"/>
        </w:pBdr>
        <w:autoSpaceDE w:val="0"/>
        <w:autoSpaceDN w:val="0"/>
        <w:adjustRightInd w:val="0"/>
        <w:spacing w:line="360" w:lineRule="auto"/>
        <w:ind w:firstLine="720"/>
        <w:rPr>
          <w:rFonts w:asciiTheme="minorHAnsi" w:hAnsiTheme="minorHAnsi" w:cstheme="minorHAnsi"/>
          <w:color w:val="000000"/>
          <w:sz w:val="22"/>
          <w:szCs w:val="22"/>
          <w:lang w:val="es-CO"/>
        </w:rPr>
      </w:pPr>
      <w:r w:rsidRPr="005B541B">
        <w:rPr>
          <w:rFonts w:asciiTheme="minorHAnsi" w:hAnsiTheme="minorHAnsi" w:cstheme="minorHAnsi"/>
          <w:color w:val="000000"/>
          <w:sz w:val="22"/>
          <w:szCs w:val="22"/>
          <w:lang w:val="es-CO"/>
        </w:rPr>
        <w:t>El plan se desarrolla durante un período de un año, a menos que LEA, después de considerar la recomendación de sus proveedores de asistencia técnica, determine que se necesita menos tiempo para desarrollar e implementar el programa en toda la escue</w:t>
      </w:r>
      <w:r>
        <w:rPr>
          <w:rFonts w:asciiTheme="minorHAnsi" w:hAnsiTheme="minorHAnsi" w:cstheme="minorHAnsi"/>
          <w:color w:val="000000"/>
          <w:sz w:val="22"/>
          <w:szCs w:val="22"/>
          <w:lang w:val="es-CO"/>
        </w:rPr>
        <w:t>la.</w:t>
      </w:r>
    </w:p>
    <w:p w:rsidR="004D3B05" w:rsidRPr="005B541B" w:rsidRDefault="005B541B" w:rsidP="007424A2">
      <w:pPr>
        <w:pBdr>
          <w:top w:val="single" w:sz="4" w:space="1" w:color="auto"/>
        </w:pBdr>
        <w:autoSpaceDE w:val="0"/>
        <w:autoSpaceDN w:val="0"/>
        <w:adjustRightInd w:val="0"/>
        <w:spacing w:line="360" w:lineRule="auto"/>
        <w:rPr>
          <w:color w:val="000000"/>
          <w:sz w:val="22"/>
          <w:szCs w:val="22"/>
          <w:lang w:val="es-CO"/>
        </w:rPr>
      </w:pPr>
      <w:r w:rsidRPr="005B541B">
        <w:rPr>
          <w:rFonts w:ascii="Corbel" w:hAnsi="Corbel"/>
          <w:b/>
          <w:color w:val="000000"/>
          <w:sz w:val="32"/>
          <w:szCs w:val="32"/>
          <w:lang w:val="es-CO"/>
        </w:rPr>
        <w:t>Componente Dieciséis</w:t>
      </w:r>
      <w:r w:rsidR="004D3B05" w:rsidRPr="005B541B">
        <w:rPr>
          <w:rFonts w:ascii="Corbel" w:hAnsi="Corbel"/>
          <w:b/>
          <w:color w:val="000000"/>
          <w:sz w:val="32"/>
          <w:szCs w:val="32"/>
          <w:lang w:val="es-CO"/>
        </w:rPr>
        <w:t xml:space="preserve">: </w:t>
      </w:r>
      <w:r w:rsidRPr="005B541B">
        <w:rPr>
          <w:rFonts w:ascii="Corbel" w:hAnsi="Corbel"/>
          <w:b/>
          <w:color w:val="000000"/>
          <w:sz w:val="32"/>
          <w:szCs w:val="32"/>
          <w:lang w:val="es-CO"/>
        </w:rPr>
        <w:t>Participación de la comunidad en el plan</w:t>
      </w:r>
    </w:p>
    <w:p w:rsidR="005B541B" w:rsidRPr="005B541B" w:rsidRDefault="005B541B" w:rsidP="005B541B">
      <w:pPr>
        <w:pStyle w:val="Default"/>
        <w:spacing w:line="360" w:lineRule="auto"/>
        <w:ind w:firstLine="720"/>
        <w:rPr>
          <w:rFonts w:asciiTheme="minorHAnsi" w:hAnsiTheme="minorHAnsi"/>
          <w:sz w:val="22"/>
          <w:szCs w:val="22"/>
          <w:lang w:val="es-CO"/>
        </w:rPr>
      </w:pPr>
      <w:r w:rsidRPr="005B541B">
        <w:rPr>
          <w:rFonts w:asciiTheme="minorHAnsi" w:hAnsiTheme="minorHAnsi"/>
          <w:sz w:val="22"/>
          <w:szCs w:val="22"/>
          <w:lang w:val="es-CO"/>
        </w:rPr>
        <w:t>El plan se desarrolló con la participación de la comunidad a</w:t>
      </w:r>
      <w:r>
        <w:rPr>
          <w:rFonts w:asciiTheme="minorHAnsi" w:hAnsiTheme="minorHAnsi"/>
          <w:sz w:val="22"/>
          <w:szCs w:val="22"/>
          <w:lang w:val="es-CO"/>
        </w:rPr>
        <w:t>l</w:t>
      </w:r>
      <w:r w:rsidRPr="005B541B">
        <w:rPr>
          <w:rFonts w:asciiTheme="minorHAnsi" w:hAnsiTheme="minorHAnsi"/>
          <w:sz w:val="22"/>
          <w:szCs w:val="22"/>
          <w:lang w:val="es-CO"/>
        </w:rPr>
        <w:t xml:space="preserve"> ser atendida y las personas que llevarán a cabo el plan incluyendo maestros, directores, otro personal de la escuela, personal de servicio al alumno y padres. El Consejo Escolar sirve como el principal órgano de padres y </w:t>
      </w:r>
      <w:r>
        <w:rPr>
          <w:rFonts w:asciiTheme="minorHAnsi" w:hAnsiTheme="minorHAnsi"/>
          <w:sz w:val="22"/>
          <w:szCs w:val="22"/>
          <w:lang w:val="es-CO"/>
        </w:rPr>
        <w:t xml:space="preserve">la </w:t>
      </w:r>
      <w:r w:rsidRPr="005B541B">
        <w:rPr>
          <w:rFonts w:asciiTheme="minorHAnsi" w:hAnsiTheme="minorHAnsi"/>
          <w:sz w:val="22"/>
          <w:szCs w:val="22"/>
          <w:lang w:val="es-CO"/>
        </w:rPr>
        <w:t>comunidad para la revisión del borrador y sugerencia de revisiones. A todos los padres se les ofrece la oportunidad de revisar el plan y ofrecer comentarios durante la ventana de revisión y en la reunión anual del Título I. Los maestros del equipo de diseño, el equipo de recursos de diseño, los administradores de las escuelas también participaron en el desarrollo y revisión del plan.</w:t>
      </w:r>
    </w:p>
    <w:p w:rsidR="004D3B05" w:rsidRPr="005B541B" w:rsidRDefault="005B541B" w:rsidP="007424A2">
      <w:pPr>
        <w:pBdr>
          <w:top w:val="single" w:sz="4" w:space="1" w:color="auto"/>
        </w:pBdr>
        <w:autoSpaceDE w:val="0"/>
        <w:autoSpaceDN w:val="0"/>
        <w:adjustRightInd w:val="0"/>
        <w:spacing w:line="360" w:lineRule="auto"/>
        <w:rPr>
          <w:color w:val="000000"/>
          <w:sz w:val="22"/>
          <w:szCs w:val="22"/>
          <w:lang w:val="es-CO"/>
        </w:rPr>
      </w:pPr>
      <w:r w:rsidRPr="005B541B">
        <w:rPr>
          <w:rFonts w:ascii="Corbel" w:hAnsi="Corbel"/>
          <w:b/>
          <w:color w:val="000000"/>
          <w:sz w:val="32"/>
          <w:szCs w:val="32"/>
          <w:lang w:val="es-CO"/>
        </w:rPr>
        <w:t>Componente Diecisiete</w:t>
      </w:r>
      <w:r w:rsidR="004D3B05" w:rsidRPr="005B541B">
        <w:rPr>
          <w:rFonts w:ascii="Corbel" w:hAnsi="Corbel"/>
          <w:b/>
          <w:color w:val="000000"/>
          <w:sz w:val="32"/>
          <w:szCs w:val="32"/>
          <w:lang w:val="es-CO"/>
        </w:rPr>
        <w:t xml:space="preserve">: </w:t>
      </w:r>
      <w:r w:rsidRPr="005B541B">
        <w:rPr>
          <w:rFonts w:ascii="Corbel" w:hAnsi="Corbel"/>
          <w:b/>
          <w:color w:val="000000"/>
          <w:sz w:val="32"/>
          <w:szCs w:val="32"/>
          <w:lang w:val="es-CO"/>
        </w:rPr>
        <w:t>Disponibilidad del Plan</w:t>
      </w:r>
    </w:p>
    <w:p w:rsidR="005B541B" w:rsidRDefault="005B541B" w:rsidP="005B541B">
      <w:pPr>
        <w:pBdr>
          <w:top w:val="single" w:sz="4" w:space="1" w:color="auto"/>
        </w:pBdr>
        <w:autoSpaceDE w:val="0"/>
        <w:autoSpaceDN w:val="0"/>
        <w:adjustRightInd w:val="0"/>
        <w:spacing w:line="360" w:lineRule="auto"/>
        <w:ind w:firstLine="720"/>
        <w:rPr>
          <w:rFonts w:asciiTheme="minorHAnsi" w:hAnsiTheme="minorHAnsi"/>
          <w:sz w:val="22"/>
          <w:szCs w:val="22"/>
          <w:lang w:val="es-CO"/>
        </w:rPr>
      </w:pPr>
      <w:r w:rsidRPr="005B541B">
        <w:rPr>
          <w:rFonts w:asciiTheme="minorHAnsi" w:hAnsiTheme="minorHAnsi"/>
          <w:sz w:val="22"/>
          <w:szCs w:val="22"/>
          <w:lang w:val="es-CO"/>
        </w:rPr>
        <w:t xml:space="preserve">Copias impresas del plan están disponibles en la recepción de la escuela para los padres y el público. Las copias electrónicas también están disponibles en línea si se solicita. Se enviará una copia a la oficina del distrito una vez que el plan haya sido aprobado por el Consejo de Compromiso Familiar, </w:t>
      </w:r>
      <w:r w:rsidRPr="005B541B">
        <w:rPr>
          <w:rFonts w:asciiTheme="minorHAnsi" w:hAnsiTheme="minorHAnsi"/>
          <w:sz w:val="22"/>
          <w:szCs w:val="22"/>
          <w:lang w:val="es-CO"/>
        </w:rPr>
        <w:lastRenderedPageBreak/>
        <w:t>Equipo de Diseño, Equipo de Recursos de Diseño, Equipo de Evidencia y Evaluación y administradores de la escuela. El plan también se publica en el sitio web de la escuela</w:t>
      </w:r>
      <w:r>
        <w:rPr>
          <w:rFonts w:asciiTheme="minorHAnsi" w:hAnsiTheme="minorHAnsi"/>
          <w:sz w:val="22"/>
          <w:szCs w:val="22"/>
          <w:lang w:val="es-CO"/>
        </w:rPr>
        <w:t>.</w:t>
      </w:r>
    </w:p>
    <w:p w:rsidR="00490A4E" w:rsidRPr="005B541B" w:rsidRDefault="009B31AE" w:rsidP="007424A2">
      <w:pPr>
        <w:pBdr>
          <w:top w:val="single" w:sz="4" w:space="1" w:color="auto"/>
        </w:pBdr>
        <w:autoSpaceDE w:val="0"/>
        <w:autoSpaceDN w:val="0"/>
        <w:adjustRightInd w:val="0"/>
        <w:spacing w:line="360" w:lineRule="auto"/>
        <w:rPr>
          <w:color w:val="000000"/>
          <w:sz w:val="22"/>
          <w:szCs w:val="22"/>
          <w:lang w:val="es-CO"/>
        </w:rPr>
      </w:pPr>
      <w:r>
        <w:rPr>
          <w:rFonts w:ascii="Corbel" w:hAnsi="Corbel"/>
          <w:b/>
          <w:color w:val="000000"/>
          <w:sz w:val="32"/>
          <w:szCs w:val="32"/>
          <w:lang w:val="es-CO"/>
        </w:rPr>
        <w:t>Componente Dieciocho</w:t>
      </w:r>
      <w:r w:rsidR="00490A4E" w:rsidRPr="005B541B">
        <w:rPr>
          <w:rFonts w:ascii="Corbel" w:hAnsi="Corbel"/>
          <w:b/>
          <w:color w:val="000000"/>
          <w:sz w:val="32"/>
          <w:szCs w:val="32"/>
          <w:lang w:val="es-CO"/>
        </w:rPr>
        <w:t xml:space="preserve">: </w:t>
      </w:r>
      <w:r>
        <w:rPr>
          <w:rFonts w:ascii="Corbel" w:hAnsi="Corbel"/>
          <w:b/>
          <w:color w:val="000000"/>
          <w:sz w:val="32"/>
          <w:szCs w:val="32"/>
          <w:lang w:val="es-CO"/>
        </w:rPr>
        <w:t>Plan de Traduccion</w:t>
      </w:r>
    </w:p>
    <w:p w:rsidR="009B31AE" w:rsidRPr="009B31AE" w:rsidRDefault="009B31AE" w:rsidP="00490A4E">
      <w:pPr>
        <w:spacing w:line="360" w:lineRule="auto"/>
        <w:rPr>
          <w:rFonts w:asciiTheme="minorHAnsi" w:hAnsiTheme="minorHAnsi"/>
          <w:color w:val="000000"/>
          <w:sz w:val="22"/>
          <w:szCs w:val="22"/>
          <w:lang w:val="es-CO"/>
        </w:rPr>
      </w:pPr>
      <w:r w:rsidRPr="009B31AE">
        <w:rPr>
          <w:rFonts w:asciiTheme="minorHAnsi" w:hAnsiTheme="minorHAnsi"/>
          <w:color w:val="000000"/>
          <w:sz w:val="22"/>
          <w:szCs w:val="22"/>
          <w:lang w:val="es-CO"/>
        </w:rPr>
        <w:t xml:space="preserve">El plan se pone a disposición de los padres en inglés. Un traductor </w:t>
      </w:r>
      <w:r>
        <w:rPr>
          <w:rFonts w:asciiTheme="minorHAnsi" w:hAnsiTheme="minorHAnsi"/>
          <w:color w:val="000000"/>
          <w:sz w:val="22"/>
          <w:szCs w:val="22"/>
          <w:lang w:val="es-CO"/>
        </w:rPr>
        <w:t xml:space="preserve">en                                                                                              </w:t>
      </w:r>
      <w:r w:rsidRPr="009B31AE">
        <w:rPr>
          <w:rFonts w:asciiTheme="minorHAnsi" w:hAnsiTheme="minorHAnsi"/>
          <w:color w:val="000000"/>
          <w:sz w:val="22"/>
          <w:szCs w:val="22"/>
          <w:lang w:val="es-CO"/>
        </w:rPr>
        <w:t>español está disponible para explicar el plan de Título I, la póliza compacta y la política de Participación de los Padres a cualquier padre monolingüe de habla hispana que solicite más información sobre el plan. El pacto con los padres y la póliza de participación de los padres están disponibles en español.</w:t>
      </w:r>
    </w:p>
    <w:p w:rsidR="00490A4E" w:rsidRPr="00DD1A72" w:rsidRDefault="009B31AE" w:rsidP="00490A4E">
      <w:pPr>
        <w:pBdr>
          <w:top w:val="single" w:sz="4" w:space="1" w:color="auto"/>
        </w:pBdr>
        <w:autoSpaceDE w:val="0"/>
        <w:autoSpaceDN w:val="0"/>
        <w:adjustRightInd w:val="0"/>
        <w:spacing w:line="360" w:lineRule="auto"/>
        <w:rPr>
          <w:rFonts w:ascii="Corbel" w:hAnsi="Corbel"/>
          <w:b/>
          <w:color w:val="000000"/>
          <w:sz w:val="32"/>
          <w:szCs w:val="32"/>
          <w:lang w:val="es-CO"/>
        </w:rPr>
      </w:pPr>
      <w:r w:rsidRPr="00DD1A72">
        <w:rPr>
          <w:rFonts w:ascii="Corbel" w:hAnsi="Corbel"/>
          <w:b/>
          <w:color w:val="000000"/>
          <w:sz w:val="32"/>
          <w:szCs w:val="32"/>
          <w:lang w:val="es-CO"/>
        </w:rPr>
        <w:t>Componente Diecinueve</w:t>
      </w:r>
      <w:r w:rsidR="00490A4E" w:rsidRPr="00DD1A72">
        <w:rPr>
          <w:rFonts w:ascii="Corbel" w:hAnsi="Corbel"/>
          <w:b/>
          <w:color w:val="000000"/>
          <w:sz w:val="32"/>
          <w:szCs w:val="32"/>
          <w:lang w:val="es-CO"/>
        </w:rPr>
        <w:t xml:space="preserve">: </w:t>
      </w:r>
      <w:proofErr w:type="spellStart"/>
      <w:r w:rsidR="00490A4E" w:rsidRPr="00DD1A72">
        <w:rPr>
          <w:rFonts w:ascii="Corbel" w:hAnsi="Corbel"/>
          <w:b/>
          <w:color w:val="000000"/>
          <w:sz w:val="32"/>
          <w:szCs w:val="32"/>
          <w:lang w:val="es-CO"/>
        </w:rPr>
        <w:t>Section</w:t>
      </w:r>
      <w:proofErr w:type="spellEnd"/>
      <w:r w:rsidR="00490A4E" w:rsidRPr="00DD1A72">
        <w:rPr>
          <w:rFonts w:ascii="Corbel" w:hAnsi="Corbel"/>
          <w:b/>
          <w:color w:val="000000"/>
          <w:sz w:val="32"/>
          <w:szCs w:val="32"/>
          <w:lang w:val="es-CO"/>
        </w:rPr>
        <w:t xml:space="preserve"> 1116 </w:t>
      </w:r>
      <w:proofErr w:type="spellStart"/>
      <w:r w:rsidR="00490A4E" w:rsidRPr="00DD1A72">
        <w:rPr>
          <w:rFonts w:ascii="Corbel" w:hAnsi="Corbel"/>
          <w:b/>
          <w:color w:val="000000"/>
          <w:sz w:val="32"/>
          <w:szCs w:val="32"/>
          <w:lang w:val="es-CO"/>
        </w:rPr>
        <w:t>Provision</w:t>
      </w:r>
      <w:proofErr w:type="spellEnd"/>
    </w:p>
    <w:p w:rsidR="00490A4E" w:rsidRPr="00DD1A72" w:rsidRDefault="009B31AE" w:rsidP="00490A4E">
      <w:pPr>
        <w:spacing w:line="360" w:lineRule="auto"/>
        <w:rPr>
          <w:rFonts w:asciiTheme="minorHAnsi" w:hAnsiTheme="minorHAnsi"/>
          <w:sz w:val="22"/>
          <w:szCs w:val="22"/>
          <w:lang w:val="es-CO"/>
        </w:rPr>
      </w:pPr>
      <w:r w:rsidRPr="00DD1A72">
        <w:rPr>
          <w:rFonts w:asciiTheme="minorHAnsi" w:hAnsiTheme="minorHAnsi"/>
          <w:sz w:val="22"/>
          <w:szCs w:val="22"/>
          <w:lang w:val="es-CO"/>
        </w:rPr>
        <w:t>No aplicable</w:t>
      </w:r>
      <w:r w:rsidR="00490A4E" w:rsidRPr="00DD1A72">
        <w:rPr>
          <w:rFonts w:asciiTheme="minorHAnsi" w:hAnsiTheme="minorHAnsi"/>
          <w:sz w:val="22"/>
          <w:szCs w:val="22"/>
          <w:lang w:val="es-CO"/>
        </w:rPr>
        <w:t>.</w:t>
      </w:r>
    </w:p>
    <w:p w:rsidR="00513B1E" w:rsidRPr="00DD1A72" w:rsidRDefault="00513B1E" w:rsidP="00490A4E">
      <w:pPr>
        <w:spacing w:line="360" w:lineRule="auto"/>
        <w:rPr>
          <w:rFonts w:asciiTheme="minorHAnsi" w:hAnsiTheme="minorHAnsi"/>
          <w:sz w:val="22"/>
          <w:szCs w:val="22"/>
          <w:lang w:val="es-CO"/>
        </w:rPr>
      </w:pPr>
    </w:p>
    <w:p w:rsidR="00513B1E" w:rsidRPr="00DD1A72" w:rsidRDefault="00513B1E" w:rsidP="00490A4E">
      <w:pPr>
        <w:spacing w:line="360" w:lineRule="auto"/>
        <w:rPr>
          <w:rFonts w:asciiTheme="minorHAnsi" w:hAnsiTheme="minorHAnsi"/>
          <w:sz w:val="22"/>
          <w:szCs w:val="22"/>
          <w:lang w:val="es-CO"/>
        </w:rPr>
      </w:pPr>
    </w:p>
    <w:sectPr w:rsidR="00513B1E" w:rsidRPr="00DD1A72" w:rsidSect="00FE0909">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AAF" w:rsidRDefault="008A2AAF" w:rsidP="00FE0909">
      <w:r>
        <w:separator/>
      </w:r>
    </w:p>
  </w:endnote>
  <w:endnote w:type="continuationSeparator" w:id="0">
    <w:p w:rsidR="008A2AAF" w:rsidRDefault="008A2AAF" w:rsidP="00FE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119737"/>
      <w:docPartObj>
        <w:docPartGallery w:val="Page Numbers (Bottom of Page)"/>
        <w:docPartUnique/>
      </w:docPartObj>
    </w:sdtPr>
    <w:sdtEndPr>
      <w:rPr>
        <w:noProof/>
      </w:rPr>
    </w:sdtEndPr>
    <w:sdtContent>
      <w:p w:rsidR="00F85B8A" w:rsidRDefault="00F85B8A">
        <w:pPr>
          <w:pStyle w:val="Footer"/>
          <w:jc w:val="right"/>
        </w:pPr>
        <w:r>
          <w:fldChar w:fldCharType="begin"/>
        </w:r>
        <w:r>
          <w:instrText xml:space="preserve"> PAGE   \* MERGEFORMAT </w:instrText>
        </w:r>
        <w:r>
          <w:fldChar w:fldCharType="separate"/>
        </w:r>
        <w:r w:rsidR="000C46B9">
          <w:rPr>
            <w:noProof/>
          </w:rPr>
          <w:t>27</w:t>
        </w:r>
        <w:r>
          <w:rPr>
            <w:noProof/>
          </w:rPr>
          <w:fldChar w:fldCharType="end"/>
        </w:r>
      </w:p>
    </w:sdtContent>
  </w:sdt>
  <w:p w:rsidR="00F85B8A" w:rsidRDefault="00F85B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AAF" w:rsidRDefault="008A2AAF" w:rsidP="00FE0909">
      <w:r>
        <w:separator/>
      </w:r>
    </w:p>
  </w:footnote>
  <w:footnote w:type="continuationSeparator" w:id="0">
    <w:p w:rsidR="008A2AAF" w:rsidRDefault="008A2AAF" w:rsidP="00FE09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506AD"/>
    <w:multiLevelType w:val="hybridMultilevel"/>
    <w:tmpl w:val="1AB01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6299A"/>
    <w:multiLevelType w:val="hybridMultilevel"/>
    <w:tmpl w:val="4B2436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F51283"/>
    <w:multiLevelType w:val="hybridMultilevel"/>
    <w:tmpl w:val="CB1CA4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B84772"/>
    <w:multiLevelType w:val="hybridMultilevel"/>
    <w:tmpl w:val="4F7A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2171B"/>
    <w:multiLevelType w:val="hybridMultilevel"/>
    <w:tmpl w:val="5450E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35B2A"/>
    <w:multiLevelType w:val="hybridMultilevel"/>
    <w:tmpl w:val="6318F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06980"/>
    <w:multiLevelType w:val="hybridMultilevel"/>
    <w:tmpl w:val="3930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B40C9"/>
    <w:multiLevelType w:val="hybridMultilevel"/>
    <w:tmpl w:val="ED462D7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67638"/>
    <w:multiLevelType w:val="hybridMultilevel"/>
    <w:tmpl w:val="4890323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D6D37"/>
    <w:multiLevelType w:val="hybridMultilevel"/>
    <w:tmpl w:val="B8262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564C2"/>
    <w:multiLevelType w:val="hybridMultilevel"/>
    <w:tmpl w:val="89D42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6C2D18"/>
    <w:multiLevelType w:val="hybridMultilevel"/>
    <w:tmpl w:val="5480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15419"/>
    <w:multiLevelType w:val="hybridMultilevel"/>
    <w:tmpl w:val="3EE8BE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BE0DF6"/>
    <w:multiLevelType w:val="hybridMultilevel"/>
    <w:tmpl w:val="B0843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D08ED"/>
    <w:multiLevelType w:val="hybridMultilevel"/>
    <w:tmpl w:val="D2E6443C"/>
    <w:lvl w:ilvl="0" w:tplc="A7E2FAA2">
      <w:start w:val="1"/>
      <w:numFmt w:val="decimal"/>
      <w:lvlText w:val="(%1.)"/>
      <w:lvlJc w:val="left"/>
      <w:pPr>
        <w:ind w:left="720" w:hanging="360"/>
      </w:pPr>
      <w:rPr>
        <w:rFonts w:asciiTheme="minorHAnsi" w:hAnsiTheme="minorHAns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F9590D"/>
    <w:multiLevelType w:val="hybridMultilevel"/>
    <w:tmpl w:val="207A4004"/>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415A4CB9"/>
    <w:multiLevelType w:val="hybridMultilevel"/>
    <w:tmpl w:val="5212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143EF"/>
    <w:multiLevelType w:val="hybridMultilevel"/>
    <w:tmpl w:val="C158D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E1F10"/>
    <w:multiLevelType w:val="hybridMultilevel"/>
    <w:tmpl w:val="C788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493337"/>
    <w:multiLevelType w:val="hybridMultilevel"/>
    <w:tmpl w:val="08DA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72FD6"/>
    <w:multiLevelType w:val="hybridMultilevel"/>
    <w:tmpl w:val="B982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1C1D95"/>
    <w:multiLevelType w:val="hybridMultilevel"/>
    <w:tmpl w:val="3AD43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621394"/>
    <w:multiLevelType w:val="hybridMultilevel"/>
    <w:tmpl w:val="A392B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8313A2"/>
    <w:multiLevelType w:val="hybridMultilevel"/>
    <w:tmpl w:val="799E19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2D6657"/>
    <w:multiLevelType w:val="hybridMultilevel"/>
    <w:tmpl w:val="E1BEB6B8"/>
    <w:lvl w:ilvl="0" w:tplc="04090003">
      <w:start w:val="1"/>
      <w:numFmt w:val="bullet"/>
      <w:lvlText w:val="o"/>
      <w:lvlJc w:val="left"/>
      <w:pPr>
        <w:ind w:left="2201" w:hanging="360"/>
      </w:pPr>
      <w:rPr>
        <w:rFonts w:ascii="Courier New" w:hAnsi="Courier New" w:cs="Courier New" w:hint="default"/>
      </w:rPr>
    </w:lvl>
    <w:lvl w:ilvl="1" w:tplc="04090003" w:tentative="1">
      <w:start w:val="1"/>
      <w:numFmt w:val="bullet"/>
      <w:lvlText w:val="o"/>
      <w:lvlJc w:val="left"/>
      <w:pPr>
        <w:ind w:left="2921" w:hanging="360"/>
      </w:pPr>
      <w:rPr>
        <w:rFonts w:ascii="Courier New" w:hAnsi="Courier New" w:cs="Courier New" w:hint="default"/>
      </w:rPr>
    </w:lvl>
    <w:lvl w:ilvl="2" w:tplc="04090005" w:tentative="1">
      <w:start w:val="1"/>
      <w:numFmt w:val="bullet"/>
      <w:lvlText w:val=""/>
      <w:lvlJc w:val="left"/>
      <w:pPr>
        <w:ind w:left="3641" w:hanging="360"/>
      </w:pPr>
      <w:rPr>
        <w:rFonts w:ascii="Wingdings" w:hAnsi="Wingdings" w:hint="default"/>
      </w:rPr>
    </w:lvl>
    <w:lvl w:ilvl="3" w:tplc="04090001" w:tentative="1">
      <w:start w:val="1"/>
      <w:numFmt w:val="bullet"/>
      <w:lvlText w:val=""/>
      <w:lvlJc w:val="left"/>
      <w:pPr>
        <w:ind w:left="4361" w:hanging="360"/>
      </w:pPr>
      <w:rPr>
        <w:rFonts w:ascii="Symbol" w:hAnsi="Symbol" w:hint="default"/>
      </w:rPr>
    </w:lvl>
    <w:lvl w:ilvl="4" w:tplc="04090003" w:tentative="1">
      <w:start w:val="1"/>
      <w:numFmt w:val="bullet"/>
      <w:lvlText w:val="o"/>
      <w:lvlJc w:val="left"/>
      <w:pPr>
        <w:ind w:left="5081" w:hanging="360"/>
      </w:pPr>
      <w:rPr>
        <w:rFonts w:ascii="Courier New" w:hAnsi="Courier New" w:cs="Courier New" w:hint="default"/>
      </w:rPr>
    </w:lvl>
    <w:lvl w:ilvl="5" w:tplc="04090005" w:tentative="1">
      <w:start w:val="1"/>
      <w:numFmt w:val="bullet"/>
      <w:lvlText w:val=""/>
      <w:lvlJc w:val="left"/>
      <w:pPr>
        <w:ind w:left="5801" w:hanging="360"/>
      </w:pPr>
      <w:rPr>
        <w:rFonts w:ascii="Wingdings" w:hAnsi="Wingdings" w:hint="default"/>
      </w:rPr>
    </w:lvl>
    <w:lvl w:ilvl="6" w:tplc="04090001" w:tentative="1">
      <w:start w:val="1"/>
      <w:numFmt w:val="bullet"/>
      <w:lvlText w:val=""/>
      <w:lvlJc w:val="left"/>
      <w:pPr>
        <w:ind w:left="6521" w:hanging="360"/>
      </w:pPr>
      <w:rPr>
        <w:rFonts w:ascii="Symbol" w:hAnsi="Symbol" w:hint="default"/>
      </w:rPr>
    </w:lvl>
    <w:lvl w:ilvl="7" w:tplc="04090003" w:tentative="1">
      <w:start w:val="1"/>
      <w:numFmt w:val="bullet"/>
      <w:lvlText w:val="o"/>
      <w:lvlJc w:val="left"/>
      <w:pPr>
        <w:ind w:left="7241" w:hanging="360"/>
      </w:pPr>
      <w:rPr>
        <w:rFonts w:ascii="Courier New" w:hAnsi="Courier New" w:cs="Courier New" w:hint="default"/>
      </w:rPr>
    </w:lvl>
    <w:lvl w:ilvl="8" w:tplc="04090005" w:tentative="1">
      <w:start w:val="1"/>
      <w:numFmt w:val="bullet"/>
      <w:lvlText w:val=""/>
      <w:lvlJc w:val="left"/>
      <w:pPr>
        <w:ind w:left="7961" w:hanging="360"/>
      </w:pPr>
      <w:rPr>
        <w:rFonts w:ascii="Wingdings" w:hAnsi="Wingdings" w:hint="default"/>
      </w:rPr>
    </w:lvl>
  </w:abstractNum>
  <w:abstractNum w:abstractNumId="25" w15:restartNumberingAfterBreak="0">
    <w:nsid w:val="6BE32CEE"/>
    <w:multiLevelType w:val="hybridMultilevel"/>
    <w:tmpl w:val="6AF82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0B2B01"/>
    <w:multiLevelType w:val="hybridMultilevel"/>
    <w:tmpl w:val="252C54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D319CE"/>
    <w:multiLevelType w:val="hybridMultilevel"/>
    <w:tmpl w:val="3E3273A4"/>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EFF6D20"/>
    <w:multiLevelType w:val="hybridMultilevel"/>
    <w:tmpl w:val="45D699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EA5C25"/>
    <w:multiLevelType w:val="hybridMultilevel"/>
    <w:tmpl w:val="64FC9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432311"/>
    <w:multiLevelType w:val="hybridMultilevel"/>
    <w:tmpl w:val="FEA218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DF57274"/>
    <w:multiLevelType w:val="hybridMultilevel"/>
    <w:tmpl w:val="479806D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DCE5B5C">
      <w:start w:val="2016"/>
      <w:numFmt w:val="bullet"/>
      <w:lvlText w:val="•"/>
      <w:lvlJc w:val="left"/>
      <w:pPr>
        <w:ind w:left="2160" w:hanging="360"/>
      </w:pPr>
      <w:rPr>
        <w:rFonts w:ascii="Calibri" w:eastAsia="Times New Roman" w:hAnsi="Calibri" w:cstheme="minorHAns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1"/>
  </w:num>
  <w:num w:numId="3">
    <w:abstractNumId w:val="26"/>
  </w:num>
  <w:num w:numId="4">
    <w:abstractNumId w:val="5"/>
  </w:num>
  <w:num w:numId="5">
    <w:abstractNumId w:val="2"/>
  </w:num>
  <w:num w:numId="6">
    <w:abstractNumId w:val="6"/>
  </w:num>
  <w:num w:numId="7">
    <w:abstractNumId w:val="4"/>
  </w:num>
  <w:num w:numId="8">
    <w:abstractNumId w:val="17"/>
  </w:num>
  <w:num w:numId="9">
    <w:abstractNumId w:val="18"/>
  </w:num>
  <w:num w:numId="10">
    <w:abstractNumId w:val="14"/>
  </w:num>
  <w:num w:numId="11">
    <w:abstractNumId w:val="19"/>
  </w:num>
  <w:num w:numId="12">
    <w:abstractNumId w:val="9"/>
  </w:num>
  <w:num w:numId="13">
    <w:abstractNumId w:val="20"/>
  </w:num>
  <w:num w:numId="14">
    <w:abstractNumId w:val="1"/>
  </w:num>
  <w:num w:numId="15">
    <w:abstractNumId w:val="22"/>
  </w:num>
  <w:num w:numId="16">
    <w:abstractNumId w:val="3"/>
  </w:num>
  <w:num w:numId="17">
    <w:abstractNumId w:val="11"/>
  </w:num>
  <w:num w:numId="18">
    <w:abstractNumId w:val="0"/>
  </w:num>
  <w:num w:numId="19">
    <w:abstractNumId w:val="25"/>
  </w:num>
  <w:num w:numId="20">
    <w:abstractNumId w:val="12"/>
  </w:num>
  <w:num w:numId="21">
    <w:abstractNumId w:val="28"/>
  </w:num>
  <w:num w:numId="22">
    <w:abstractNumId w:val="10"/>
  </w:num>
  <w:num w:numId="23">
    <w:abstractNumId w:val="7"/>
  </w:num>
  <w:num w:numId="24">
    <w:abstractNumId w:val="15"/>
  </w:num>
  <w:num w:numId="25">
    <w:abstractNumId w:val="23"/>
  </w:num>
  <w:num w:numId="26">
    <w:abstractNumId w:val="21"/>
  </w:num>
  <w:num w:numId="27">
    <w:abstractNumId w:val="8"/>
  </w:num>
  <w:num w:numId="28">
    <w:abstractNumId w:val="13"/>
  </w:num>
  <w:num w:numId="29">
    <w:abstractNumId w:val="16"/>
  </w:num>
  <w:num w:numId="30">
    <w:abstractNumId w:val="24"/>
  </w:num>
  <w:num w:numId="31">
    <w:abstractNumId w:val="3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5A"/>
    <w:rsid w:val="0000023C"/>
    <w:rsid w:val="000005FB"/>
    <w:rsid w:val="00042FB6"/>
    <w:rsid w:val="00060567"/>
    <w:rsid w:val="00063153"/>
    <w:rsid w:val="00073C28"/>
    <w:rsid w:val="0009613F"/>
    <w:rsid w:val="000A35EA"/>
    <w:rsid w:val="000A513C"/>
    <w:rsid w:val="000B02E9"/>
    <w:rsid w:val="000B2042"/>
    <w:rsid w:val="000C46B9"/>
    <w:rsid w:val="000D4B5F"/>
    <w:rsid w:val="000E1AB6"/>
    <w:rsid w:val="000E1F07"/>
    <w:rsid w:val="00114E58"/>
    <w:rsid w:val="001171AC"/>
    <w:rsid w:val="00132AB6"/>
    <w:rsid w:val="00150726"/>
    <w:rsid w:val="0016057B"/>
    <w:rsid w:val="001A22C2"/>
    <w:rsid w:val="001B71F6"/>
    <w:rsid w:val="001D40F0"/>
    <w:rsid w:val="001F6149"/>
    <w:rsid w:val="001F73FE"/>
    <w:rsid w:val="00200BE7"/>
    <w:rsid w:val="002243D1"/>
    <w:rsid w:val="002523E4"/>
    <w:rsid w:val="00270322"/>
    <w:rsid w:val="00287B5C"/>
    <w:rsid w:val="002C322E"/>
    <w:rsid w:val="002E1479"/>
    <w:rsid w:val="00310F4C"/>
    <w:rsid w:val="0031791B"/>
    <w:rsid w:val="003219EE"/>
    <w:rsid w:val="003316AC"/>
    <w:rsid w:val="00333E6C"/>
    <w:rsid w:val="0033611D"/>
    <w:rsid w:val="00343ADB"/>
    <w:rsid w:val="003734FB"/>
    <w:rsid w:val="00384346"/>
    <w:rsid w:val="003B10E3"/>
    <w:rsid w:val="003D04F3"/>
    <w:rsid w:val="003E2726"/>
    <w:rsid w:val="003E76FC"/>
    <w:rsid w:val="003F448A"/>
    <w:rsid w:val="00404353"/>
    <w:rsid w:val="0042194B"/>
    <w:rsid w:val="004605C0"/>
    <w:rsid w:val="004629CF"/>
    <w:rsid w:val="00490A4E"/>
    <w:rsid w:val="004D21AF"/>
    <w:rsid w:val="004D3B05"/>
    <w:rsid w:val="004E5ABB"/>
    <w:rsid w:val="004F32B0"/>
    <w:rsid w:val="004F4EEF"/>
    <w:rsid w:val="00513B1E"/>
    <w:rsid w:val="005228DD"/>
    <w:rsid w:val="00523610"/>
    <w:rsid w:val="00556442"/>
    <w:rsid w:val="00562269"/>
    <w:rsid w:val="005A6413"/>
    <w:rsid w:val="005B541B"/>
    <w:rsid w:val="005E2214"/>
    <w:rsid w:val="005E67C5"/>
    <w:rsid w:val="005E6E54"/>
    <w:rsid w:val="005F2344"/>
    <w:rsid w:val="005F398F"/>
    <w:rsid w:val="005F4007"/>
    <w:rsid w:val="00600674"/>
    <w:rsid w:val="006129DF"/>
    <w:rsid w:val="006234B7"/>
    <w:rsid w:val="00640897"/>
    <w:rsid w:val="006460DC"/>
    <w:rsid w:val="0065195A"/>
    <w:rsid w:val="00661C13"/>
    <w:rsid w:val="00662AD6"/>
    <w:rsid w:val="00690659"/>
    <w:rsid w:val="00691833"/>
    <w:rsid w:val="006A4C51"/>
    <w:rsid w:val="006B245D"/>
    <w:rsid w:val="006B481A"/>
    <w:rsid w:val="006D35CB"/>
    <w:rsid w:val="006E02E9"/>
    <w:rsid w:val="006E65D5"/>
    <w:rsid w:val="006F4DFD"/>
    <w:rsid w:val="006F6968"/>
    <w:rsid w:val="00703F67"/>
    <w:rsid w:val="007140E6"/>
    <w:rsid w:val="00731B21"/>
    <w:rsid w:val="007424A2"/>
    <w:rsid w:val="00747149"/>
    <w:rsid w:val="0076439B"/>
    <w:rsid w:val="00791E17"/>
    <w:rsid w:val="007969EA"/>
    <w:rsid w:val="007A3CC7"/>
    <w:rsid w:val="007C7057"/>
    <w:rsid w:val="007C71BC"/>
    <w:rsid w:val="007F7833"/>
    <w:rsid w:val="008040C4"/>
    <w:rsid w:val="00805EDB"/>
    <w:rsid w:val="00806703"/>
    <w:rsid w:val="008073AE"/>
    <w:rsid w:val="00811A9D"/>
    <w:rsid w:val="00827256"/>
    <w:rsid w:val="00864B6A"/>
    <w:rsid w:val="0086556E"/>
    <w:rsid w:val="00866D9C"/>
    <w:rsid w:val="00874D91"/>
    <w:rsid w:val="0089261D"/>
    <w:rsid w:val="008A2176"/>
    <w:rsid w:val="008A2AAF"/>
    <w:rsid w:val="008A55C6"/>
    <w:rsid w:val="008A71E0"/>
    <w:rsid w:val="008C1251"/>
    <w:rsid w:val="008E2AE3"/>
    <w:rsid w:val="008E2E2C"/>
    <w:rsid w:val="008E55F9"/>
    <w:rsid w:val="00906F52"/>
    <w:rsid w:val="0092116F"/>
    <w:rsid w:val="009452FD"/>
    <w:rsid w:val="00954933"/>
    <w:rsid w:val="0096154D"/>
    <w:rsid w:val="00964B30"/>
    <w:rsid w:val="0098518A"/>
    <w:rsid w:val="00986539"/>
    <w:rsid w:val="009867AE"/>
    <w:rsid w:val="00997AD9"/>
    <w:rsid w:val="009B31AE"/>
    <w:rsid w:val="009C3355"/>
    <w:rsid w:val="009D5991"/>
    <w:rsid w:val="009E3809"/>
    <w:rsid w:val="009E6FFC"/>
    <w:rsid w:val="009F7DD2"/>
    <w:rsid w:val="00A00BA1"/>
    <w:rsid w:val="00A0578B"/>
    <w:rsid w:val="00A375FF"/>
    <w:rsid w:val="00A46E4B"/>
    <w:rsid w:val="00A60CFB"/>
    <w:rsid w:val="00A665FC"/>
    <w:rsid w:val="00A73643"/>
    <w:rsid w:val="00A75F1D"/>
    <w:rsid w:val="00A8116E"/>
    <w:rsid w:val="00AC153C"/>
    <w:rsid w:val="00AE70E8"/>
    <w:rsid w:val="00AE767E"/>
    <w:rsid w:val="00B739E6"/>
    <w:rsid w:val="00BB1AB3"/>
    <w:rsid w:val="00BD4521"/>
    <w:rsid w:val="00C25686"/>
    <w:rsid w:val="00C34D69"/>
    <w:rsid w:val="00C42C68"/>
    <w:rsid w:val="00C61D8E"/>
    <w:rsid w:val="00C66D9E"/>
    <w:rsid w:val="00C831C6"/>
    <w:rsid w:val="00CB6A4A"/>
    <w:rsid w:val="00CB75B9"/>
    <w:rsid w:val="00CC09D2"/>
    <w:rsid w:val="00CE6321"/>
    <w:rsid w:val="00CF68E3"/>
    <w:rsid w:val="00D070E6"/>
    <w:rsid w:val="00D10022"/>
    <w:rsid w:val="00D2035D"/>
    <w:rsid w:val="00D502C8"/>
    <w:rsid w:val="00D80F8C"/>
    <w:rsid w:val="00D961F0"/>
    <w:rsid w:val="00DA4BE2"/>
    <w:rsid w:val="00DB03CB"/>
    <w:rsid w:val="00DD1A72"/>
    <w:rsid w:val="00DD2144"/>
    <w:rsid w:val="00DD2D48"/>
    <w:rsid w:val="00DD55B8"/>
    <w:rsid w:val="00DD676B"/>
    <w:rsid w:val="00DE22A3"/>
    <w:rsid w:val="00DF24FA"/>
    <w:rsid w:val="00DF53AC"/>
    <w:rsid w:val="00E1773C"/>
    <w:rsid w:val="00E20C5D"/>
    <w:rsid w:val="00E20C9C"/>
    <w:rsid w:val="00E37127"/>
    <w:rsid w:val="00E46B30"/>
    <w:rsid w:val="00E56642"/>
    <w:rsid w:val="00E646C4"/>
    <w:rsid w:val="00E66D7E"/>
    <w:rsid w:val="00E8323A"/>
    <w:rsid w:val="00E85164"/>
    <w:rsid w:val="00EA3F3A"/>
    <w:rsid w:val="00EB0CDE"/>
    <w:rsid w:val="00EB3349"/>
    <w:rsid w:val="00EB48A4"/>
    <w:rsid w:val="00EC06CF"/>
    <w:rsid w:val="00EC2A79"/>
    <w:rsid w:val="00EC5FF8"/>
    <w:rsid w:val="00ED3A6C"/>
    <w:rsid w:val="00EE0FA9"/>
    <w:rsid w:val="00EE6EA9"/>
    <w:rsid w:val="00EF58F7"/>
    <w:rsid w:val="00F072FA"/>
    <w:rsid w:val="00F130BF"/>
    <w:rsid w:val="00F37E02"/>
    <w:rsid w:val="00F4172B"/>
    <w:rsid w:val="00F540B1"/>
    <w:rsid w:val="00F61BCB"/>
    <w:rsid w:val="00F66638"/>
    <w:rsid w:val="00F7311B"/>
    <w:rsid w:val="00F74F43"/>
    <w:rsid w:val="00F85B8A"/>
    <w:rsid w:val="00F877A0"/>
    <w:rsid w:val="00F95672"/>
    <w:rsid w:val="00FC2965"/>
    <w:rsid w:val="00FD6E49"/>
    <w:rsid w:val="00FE0909"/>
    <w:rsid w:val="00FE31C7"/>
    <w:rsid w:val="00FF1C77"/>
    <w:rsid w:val="00FF30B5"/>
    <w:rsid w:val="00FF3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D31C1-3846-4180-9ABA-41566AA5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95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195A"/>
    <w:pPr>
      <w:tabs>
        <w:tab w:val="center" w:pos="4680"/>
        <w:tab w:val="right" w:pos="9360"/>
      </w:tabs>
    </w:pPr>
  </w:style>
  <w:style w:type="character" w:customStyle="1" w:styleId="HeaderChar">
    <w:name w:val="Header Char"/>
    <w:basedOn w:val="DefaultParagraphFont"/>
    <w:link w:val="Header"/>
    <w:rsid w:val="0065195A"/>
    <w:rPr>
      <w:rFonts w:ascii="Times New Roman" w:eastAsia="Times New Roman" w:hAnsi="Times New Roman" w:cs="Times New Roman"/>
      <w:sz w:val="20"/>
      <w:szCs w:val="20"/>
    </w:rPr>
  </w:style>
  <w:style w:type="paragraph" w:styleId="Footer">
    <w:name w:val="footer"/>
    <w:basedOn w:val="Normal"/>
    <w:link w:val="FooterChar"/>
    <w:uiPriority w:val="99"/>
    <w:rsid w:val="0065195A"/>
    <w:pPr>
      <w:tabs>
        <w:tab w:val="center" w:pos="4680"/>
        <w:tab w:val="right" w:pos="9360"/>
      </w:tabs>
    </w:pPr>
  </w:style>
  <w:style w:type="character" w:customStyle="1" w:styleId="FooterChar">
    <w:name w:val="Footer Char"/>
    <w:basedOn w:val="DefaultParagraphFont"/>
    <w:link w:val="Footer"/>
    <w:uiPriority w:val="99"/>
    <w:rsid w:val="0065195A"/>
    <w:rPr>
      <w:rFonts w:ascii="Times New Roman" w:eastAsia="Times New Roman" w:hAnsi="Times New Roman" w:cs="Times New Roman"/>
      <w:sz w:val="20"/>
      <w:szCs w:val="20"/>
    </w:rPr>
  </w:style>
  <w:style w:type="paragraph" w:styleId="BalloonText">
    <w:name w:val="Balloon Text"/>
    <w:basedOn w:val="Normal"/>
    <w:link w:val="BalloonTextChar"/>
    <w:rsid w:val="0065195A"/>
    <w:rPr>
      <w:rFonts w:ascii="Tahoma" w:hAnsi="Tahoma" w:cs="Tahoma"/>
      <w:sz w:val="16"/>
      <w:szCs w:val="16"/>
    </w:rPr>
  </w:style>
  <w:style w:type="character" w:customStyle="1" w:styleId="BalloonTextChar">
    <w:name w:val="Balloon Text Char"/>
    <w:basedOn w:val="DefaultParagraphFont"/>
    <w:link w:val="BalloonText"/>
    <w:rsid w:val="0065195A"/>
    <w:rPr>
      <w:rFonts w:ascii="Tahoma" w:eastAsia="Times New Roman" w:hAnsi="Tahoma" w:cs="Tahoma"/>
      <w:sz w:val="16"/>
      <w:szCs w:val="16"/>
    </w:rPr>
  </w:style>
  <w:style w:type="paragraph" w:styleId="ListParagraph">
    <w:name w:val="List Paragraph"/>
    <w:basedOn w:val="Normal"/>
    <w:uiPriority w:val="34"/>
    <w:qFormat/>
    <w:rsid w:val="0065195A"/>
    <w:pPr>
      <w:ind w:left="720"/>
      <w:contextualSpacing/>
    </w:pPr>
  </w:style>
  <w:style w:type="character" w:styleId="Hyperlink">
    <w:name w:val="Hyperlink"/>
    <w:basedOn w:val="DefaultParagraphFont"/>
    <w:rsid w:val="0065195A"/>
    <w:rPr>
      <w:color w:val="0563C1" w:themeColor="hyperlink"/>
      <w:u w:val="single"/>
    </w:rPr>
  </w:style>
  <w:style w:type="paragraph" w:customStyle="1" w:styleId="Default">
    <w:name w:val="Default"/>
    <w:rsid w:val="0065195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8040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32439">
      <w:bodyDiv w:val="1"/>
      <w:marLeft w:val="0"/>
      <w:marRight w:val="0"/>
      <w:marTop w:val="0"/>
      <w:marBottom w:val="0"/>
      <w:divBdr>
        <w:top w:val="none" w:sz="0" w:space="0" w:color="auto"/>
        <w:left w:val="none" w:sz="0" w:space="0" w:color="auto"/>
        <w:bottom w:val="none" w:sz="0" w:space="0" w:color="auto"/>
        <w:right w:val="none" w:sz="0" w:space="0" w:color="auto"/>
      </w:divBdr>
      <w:divsChild>
        <w:div w:id="1530994414">
          <w:marLeft w:val="0"/>
          <w:marRight w:val="0"/>
          <w:marTop w:val="0"/>
          <w:marBottom w:val="0"/>
          <w:divBdr>
            <w:top w:val="none" w:sz="0" w:space="0" w:color="auto"/>
            <w:left w:val="none" w:sz="0" w:space="0" w:color="auto"/>
            <w:bottom w:val="none" w:sz="0" w:space="0" w:color="auto"/>
            <w:right w:val="none" w:sz="0" w:space="0" w:color="auto"/>
          </w:divBdr>
          <w:divsChild>
            <w:div w:id="1605502955">
              <w:marLeft w:val="0"/>
              <w:marRight w:val="0"/>
              <w:marTop w:val="0"/>
              <w:marBottom w:val="0"/>
              <w:divBdr>
                <w:top w:val="none" w:sz="0" w:space="0" w:color="auto"/>
                <w:left w:val="none" w:sz="0" w:space="0" w:color="auto"/>
                <w:bottom w:val="none" w:sz="0" w:space="0" w:color="auto"/>
                <w:right w:val="none" w:sz="0" w:space="0" w:color="auto"/>
              </w:divBdr>
              <w:divsChild>
                <w:div w:id="2029335064">
                  <w:marLeft w:val="0"/>
                  <w:marRight w:val="0"/>
                  <w:marTop w:val="0"/>
                  <w:marBottom w:val="0"/>
                  <w:divBdr>
                    <w:top w:val="none" w:sz="0" w:space="0" w:color="auto"/>
                    <w:left w:val="none" w:sz="0" w:space="0" w:color="auto"/>
                    <w:bottom w:val="none" w:sz="0" w:space="0" w:color="auto"/>
                    <w:right w:val="none" w:sz="0" w:space="0" w:color="auto"/>
                  </w:divBdr>
                  <w:divsChild>
                    <w:div w:id="1926567917">
                      <w:marLeft w:val="0"/>
                      <w:marRight w:val="0"/>
                      <w:marTop w:val="0"/>
                      <w:marBottom w:val="0"/>
                      <w:divBdr>
                        <w:top w:val="none" w:sz="0" w:space="0" w:color="auto"/>
                        <w:left w:val="none" w:sz="0" w:space="0" w:color="auto"/>
                        <w:bottom w:val="none" w:sz="0" w:space="0" w:color="auto"/>
                        <w:right w:val="none" w:sz="0" w:space="0" w:color="auto"/>
                      </w:divBdr>
                      <w:divsChild>
                        <w:div w:id="1199662891">
                          <w:marLeft w:val="0"/>
                          <w:marRight w:val="0"/>
                          <w:marTop w:val="0"/>
                          <w:marBottom w:val="0"/>
                          <w:divBdr>
                            <w:top w:val="none" w:sz="0" w:space="0" w:color="auto"/>
                            <w:left w:val="none" w:sz="0" w:space="0" w:color="auto"/>
                            <w:bottom w:val="none" w:sz="0" w:space="0" w:color="auto"/>
                            <w:right w:val="none" w:sz="0" w:space="0" w:color="auto"/>
                          </w:divBdr>
                          <w:divsChild>
                            <w:div w:id="1472166052">
                              <w:marLeft w:val="0"/>
                              <w:marRight w:val="0"/>
                              <w:marTop w:val="0"/>
                              <w:marBottom w:val="0"/>
                              <w:divBdr>
                                <w:top w:val="none" w:sz="0" w:space="0" w:color="auto"/>
                                <w:left w:val="none" w:sz="0" w:space="0" w:color="auto"/>
                                <w:bottom w:val="none" w:sz="0" w:space="0" w:color="auto"/>
                                <w:right w:val="none" w:sz="0" w:space="0" w:color="auto"/>
                              </w:divBdr>
                              <w:divsChild>
                                <w:div w:id="1276981604">
                                  <w:marLeft w:val="0"/>
                                  <w:marRight w:val="0"/>
                                  <w:marTop w:val="0"/>
                                  <w:marBottom w:val="0"/>
                                  <w:divBdr>
                                    <w:top w:val="none" w:sz="0" w:space="0" w:color="auto"/>
                                    <w:left w:val="none" w:sz="0" w:space="0" w:color="auto"/>
                                    <w:bottom w:val="none" w:sz="0" w:space="0" w:color="auto"/>
                                    <w:right w:val="none" w:sz="0" w:space="0" w:color="auto"/>
                                  </w:divBdr>
                                  <w:divsChild>
                                    <w:div w:id="1889761380">
                                      <w:marLeft w:val="60"/>
                                      <w:marRight w:val="0"/>
                                      <w:marTop w:val="0"/>
                                      <w:marBottom w:val="0"/>
                                      <w:divBdr>
                                        <w:top w:val="none" w:sz="0" w:space="0" w:color="auto"/>
                                        <w:left w:val="none" w:sz="0" w:space="0" w:color="auto"/>
                                        <w:bottom w:val="none" w:sz="0" w:space="0" w:color="auto"/>
                                        <w:right w:val="none" w:sz="0" w:space="0" w:color="auto"/>
                                      </w:divBdr>
                                      <w:divsChild>
                                        <w:div w:id="175653118">
                                          <w:marLeft w:val="0"/>
                                          <w:marRight w:val="0"/>
                                          <w:marTop w:val="0"/>
                                          <w:marBottom w:val="0"/>
                                          <w:divBdr>
                                            <w:top w:val="none" w:sz="0" w:space="0" w:color="auto"/>
                                            <w:left w:val="none" w:sz="0" w:space="0" w:color="auto"/>
                                            <w:bottom w:val="none" w:sz="0" w:space="0" w:color="auto"/>
                                            <w:right w:val="none" w:sz="0" w:space="0" w:color="auto"/>
                                          </w:divBdr>
                                          <w:divsChild>
                                            <w:div w:id="389038418">
                                              <w:marLeft w:val="0"/>
                                              <w:marRight w:val="0"/>
                                              <w:marTop w:val="0"/>
                                              <w:marBottom w:val="750"/>
                                              <w:divBdr>
                                                <w:top w:val="single" w:sz="6" w:space="0" w:color="F5F5F5"/>
                                                <w:left w:val="single" w:sz="6" w:space="0" w:color="F5F5F5"/>
                                                <w:bottom w:val="single" w:sz="6" w:space="0" w:color="F5F5F5"/>
                                                <w:right w:val="single" w:sz="6" w:space="0" w:color="F5F5F5"/>
                                              </w:divBdr>
                                              <w:divsChild>
                                                <w:div w:id="1428574483">
                                                  <w:marLeft w:val="0"/>
                                                  <w:marRight w:val="0"/>
                                                  <w:marTop w:val="0"/>
                                                  <w:marBottom w:val="0"/>
                                                  <w:divBdr>
                                                    <w:top w:val="none" w:sz="0" w:space="0" w:color="auto"/>
                                                    <w:left w:val="none" w:sz="0" w:space="0" w:color="auto"/>
                                                    <w:bottom w:val="none" w:sz="0" w:space="0" w:color="auto"/>
                                                    <w:right w:val="none" w:sz="0" w:space="0" w:color="auto"/>
                                                  </w:divBdr>
                                                  <w:divsChild>
                                                    <w:div w:id="1938977372">
                                                      <w:marLeft w:val="0"/>
                                                      <w:marRight w:val="0"/>
                                                      <w:marTop w:val="0"/>
                                                      <w:marBottom w:val="0"/>
                                                      <w:divBdr>
                                                        <w:top w:val="none" w:sz="0" w:space="0" w:color="auto"/>
                                                        <w:left w:val="none" w:sz="0" w:space="0" w:color="auto"/>
                                                        <w:bottom w:val="none" w:sz="0" w:space="0" w:color="auto"/>
                                                        <w:right w:val="none" w:sz="0" w:space="0" w:color="auto"/>
                                                      </w:divBdr>
                                                    </w:div>
                                                  </w:divsChild>
                                                </w:div>
                                                <w:div w:id="632908568">
                                                  <w:marLeft w:val="0"/>
                                                  <w:marRight w:val="0"/>
                                                  <w:marTop w:val="0"/>
                                                  <w:marBottom w:val="0"/>
                                                  <w:divBdr>
                                                    <w:top w:val="none" w:sz="0" w:space="0" w:color="auto"/>
                                                    <w:left w:val="none" w:sz="0" w:space="0" w:color="auto"/>
                                                    <w:bottom w:val="none" w:sz="0" w:space="0" w:color="auto"/>
                                                    <w:right w:val="none" w:sz="0" w:space="0" w:color="auto"/>
                                                  </w:divBdr>
                                                  <w:divsChild>
                                                    <w:div w:id="18213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0092882">
      <w:bodyDiv w:val="1"/>
      <w:marLeft w:val="0"/>
      <w:marRight w:val="0"/>
      <w:marTop w:val="0"/>
      <w:marBottom w:val="0"/>
      <w:divBdr>
        <w:top w:val="none" w:sz="0" w:space="0" w:color="auto"/>
        <w:left w:val="none" w:sz="0" w:space="0" w:color="auto"/>
        <w:bottom w:val="none" w:sz="0" w:space="0" w:color="auto"/>
        <w:right w:val="none" w:sz="0" w:space="0" w:color="auto"/>
      </w:divBdr>
      <w:divsChild>
        <w:div w:id="375784374">
          <w:marLeft w:val="0"/>
          <w:marRight w:val="0"/>
          <w:marTop w:val="0"/>
          <w:marBottom w:val="0"/>
          <w:divBdr>
            <w:top w:val="none" w:sz="0" w:space="0" w:color="auto"/>
            <w:left w:val="none" w:sz="0" w:space="0" w:color="auto"/>
            <w:bottom w:val="none" w:sz="0" w:space="0" w:color="auto"/>
            <w:right w:val="none" w:sz="0" w:space="0" w:color="auto"/>
          </w:divBdr>
          <w:divsChild>
            <w:div w:id="1564175134">
              <w:marLeft w:val="0"/>
              <w:marRight w:val="0"/>
              <w:marTop w:val="0"/>
              <w:marBottom w:val="0"/>
              <w:divBdr>
                <w:top w:val="none" w:sz="0" w:space="0" w:color="auto"/>
                <w:left w:val="none" w:sz="0" w:space="0" w:color="auto"/>
                <w:bottom w:val="none" w:sz="0" w:space="0" w:color="auto"/>
                <w:right w:val="none" w:sz="0" w:space="0" w:color="auto"/>
              </w:divBdr>
              <w:divsChild>
                <w:div w:id="1212688679">
                  <w:marLeft w:val="0"/>
                  <w:marRight w:val="0"/>
                  <w:marTop w:val="0"/>
                  <w:marBottom w:val="0"/>
                  <w:divBdr>
                    <w:top w:val="none" w:sz="0" w:space="0" w:color="auto"/>
                    <w:left w:val="none" w:sz="0" w:space="0" w:color="auto"/>
                    <w:bottom w:val="none" w:sz="0" w:space="0" w:color="auto"/>
                    <w:right w:val="none" w:sz="0" w:space="0" w:color="auto"/>
                  </w:divBdr>
                  <w:divsChild>
                    <w:div w:id="1312564322">
                      <w:marLeft w:val="0"/>
                      <w:marRight w:val="0"/>
                      <w:marTop w:val="0"/>
                      <w:marBottom w:val="0"/>
                      <w:divBdr>
                        <w:top w:val="none" w:sz="0" w:space="0" w:color="auto"/>
                        <w:left w:val="none" w:sz="0" w:space="0" w:color="auto"/>
                        <w:bottom w:val="none" w:sz="0" w:space="0" w:color="auto"/>
                        <w:right w:val="none" w:sz="0" w:space="0" w:color="auto"/>
                      </w:divBdr>
                      <w:divsChild>
                        <w:div w:id="1333220110">
                          <w:marLeft w:val="0"/>
                          <w:marRight w:val="0"/>
                          <w:marTop w:val="0"/>
                          <w:marBottom w:val="0"/>
                          <w:divBdr>
                            <w:top w:val="none" w:sz="0" w:space="0" w:color="auto"/>
                            <w:left w:val="none" w:sz="0" w:space="0" w:color="auto"/>
                            <w:bottom w:val="none" w:sz="0" w:space="0" w:color="auto"/>
                            <w:right w:val="none" w:sz="0" w:space="0" w:color="auto"/>
                          </w:divBdr>
                          <w:divsChild>
                            <w:div w:id="585958319">
                              <w:marLeft w:val="0"/>
                              <w:marRight w:val="0"/>
                              <w:marTop w:val="0"/>
                              <w:marBottom w:val="0"/>
                              <w:divBdr>
                                <w:top w:val="none" w:sz="0" w:space="0" w:color="auto"/>
                                <w:left w:val="none" w:sz="0" w:space="0" w:color="auto"/>
                                <w:bottom w:val="none" w:sz="0" w:space="0" w:color="auto"/>
                                <w:right w:val="none" w:sz="0" w:space="0" w:color="auto"/>
                              </w:divBdr>
                              <w:divsChild>
                                <w:div w:id="1754928941">
                                  <w:marLeft w:val="0"/>
                                  <w:marRight w:val="0"/>
                                  <w:marTop w:val="0"/>
                                  <w:marBottom w:val="0"/>
                                  <w:divBdr>
                                    <w:top w:val="none" w:sz="0" w:space="0" w:color="auto"/>
                                    <w:left w:val="none" w:sz="0" w:space="0" w:color="auto"/>
                                    <w:bottom w:val="none" w:sz="0" w:space="0" w:color="auto"/>
                                    <w:right w:val="none" w:sz="0" w:space="0" w:color="auto"/>
                                  </w:divBdr>
                                  <w:divsChild>
                                    <w:div w:id="211312613">
                                      <w:marLeft w:val="60"/>
                                      <w:marRight w:val="0"/>
                                      <w:marTop w:val="0"/>
                                      <w:marBottom w:val="0"/>
                                      <w:divBdr>
                                        <w:top w:val="none" w:sz="0" w:space="0" w:color="auto"/>
                                        <w:left w:val="none" w:sz="0" w:space="0" w:color="auto"/>
                                        <w:bottom w:val="none" w:sz="0" w:space="0" w:color="auto"/>
                                        <w:right w:val="none" w:sz="0" w:space="0" w:color="auto"/>
                                      </w:divBdr>
                                      <w:divsChild>
                                        <w:div w:id="209387820">
                                          <w:marLeft w:val="0"/>
                                          <w:marRight w:val="0"/>
                                          <w:marTop w:val="0"/>
                                          <w:marBottom w:val="0"/>
                                          <w:divBdr>
                                            <w:top w:val="none" w:sz="0" w:space="0" w:color="auto"/>
                                            <w:left w:val="none" w:sz="0" w:space="0" w:color="auto"/>
                                            <w:bottom w:val="none" w:sz="0" w:space="0" w:color="auto"/>
                                            <w:right w:val="none" w:sz="0" w:space="0" w:color="auto"/>
                                          </w:divBdr>
                                          <w:divsChild>
                                            <w:div w:id="1317996611">
                                              <w:marLeft w:val="0"/>
                                              <w:marRight w:val="0"/>
                                              <w:marTop w:val="0"/>
                                              <w:marBottom w:val="750"/>
                                              <w:divBdr>
                                                <w:top w:val="single" w:sz="6" w:space="0" w:color="F5F5F5"/>
                                                <w:left w:val="single" w:sz="6" w:space="0" w:color="F5F5F5"/>
                                                <w:bottom w:val="single" w:sz="6" w:space="0" w:color="F5F5F5"/>
                                                <w:right w:val="single" w:sz="6" w:space="0" w:color="F5F5F5"/>
                                              </w:divBdr>
                                              <w:divsChild>
                                                <w:div w:id="676418481">
                                                  <w:marLeft w:val="0"/>
                                                  <w:marRight w:val="0"/>
                                                  <w:marTop w:val="0"/>
                                                  <w:marBottom w:val="0"/>
                                                  <w:divBdr>
                                                    <w:top w:val="none" w:sz="0" w:space="0" w:color="auto"/>
                                                    <w:left w:val="none" w:sz="0" w:space="0" w:color="auto"/>
                                                    <w:bottom w:val="none" w:sz="0" w:space="0" w:color="auto"/>
                                                    <w:right w:val="none" w:sz="0" w:space="0" w:color="auto"/>
                                                  </w:divBdr>
                                                  <w:divsChild>
                                                    <w:div w:id="1446391625">
                                                      <w:marLeft w:val="0"/>
                                                      <w:marRight w:val="0"/>
                                                      <w:marTop w:val="0"/>
                                                      <w:marBottom w:val="0"/>
                                                      <w:divBdr>
                                                        <w:top w:val="none" w:sz="0" w:space="0" w:color="auto"/>
                                                        <w:left w:val="none" w:sz="0" w:space="0" w:color="auto"/>
                                                        <w:bottom w:val="none" w:sz="0" w:space="0" w:color="auto"/>
                                                        <w:right w:val="none" w:sz="0" w:space="0" w:color="auto"/>
                                                      </w:divBdr>
                                                    </w:div>
                                                  </w:divsChild>
                                                </w:div>
                                                <w:div w:id="1149250932">
                                                  <w:marLeft w:val="0"/>
                                                  <w:marRight w:val="0"/>
                                                  <w:marTop w:val="0"/>
                                                  <w:marBottom w:val="0"/>
                                                  <w:divBdr>
                                                    <w:top w:val="none" w:sz="0" w:space="0" w:color="auto"/>
                                                    <w:left w:val="none" w:sz="0" w:space="0" w:color="auto"/>
                                                    <w:bottom w:val="none" w:sz="0" w:space="0" w:color="auto"/>
                                                    <w:right w:val="none" w:sz="0" w:space="0" w:color="auto"/>
                                                  </w:divBdr>
                                                  <w:divsChild>
                                                    <w:div w:id="99506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021223">
      <w:bodyDiv w:val="1"/>
      <w:marLeft w:val="0"/>
      <w:marRight w:val="0"/>
      <w:marTop w:val="0"/>
      <w:marBottom w:val="0"/>
      <w:divBdr>
        <w:top w:val="none" w:sz="0" w:space="0" w:color="auto"/>
        <w:left w:val="none" w:sz="0" w:space="0" w:color="auto"/>
        <w:bottom w:val="none" w:sz="0" w:space="0" w:color="auto"/>
        <w:right w:val="none" w:sz="0" w:space="0" w:color="auto"/>
      </w:divBdr>
      <w:divsChild>
        <w:div w:id="1663121442">
          <w:marLeft w:val="0"/>
          <w:marRight w:val="0"/>
          <w:marTop w:val="0"/>
          <w:marBottom w:val="0"/>
          <w:divBdr>
            <w:top w:val="none" w:sz="0" w:space="0" w:color="auto"/>
            <w:left w:val="none" w:sz="0" w:space="0" w:color="auto"/>
            <w:bottom w:val="none" w:sz="0" w:space="0" w:color="auto"/>
            <w:right w:val="none" w:sz="0" w:space="0" w:color="auto"/>
          </w:divBdr>
          <w:divsChild>
            <w:div w:id="138884042">
              <w:marLeft w:val="0"/>
              <w:marRight w:val="0"/>
              <w:marTop w:val="0"/>
              <w:marBottom w:val="0"/>
              <w:divBdr>
                <w:top w:val="none" w:sz="0" w:space="0" w:color="auto"/>
                <w:left w:val="none" w:sz="0" w:space="0" w:color="auto"/>
                <w:bottom w:val="none" w:sz="0" w:space="0" w:color="auto"/>
                <w:right w:val="none" w:sz="0" w:space="0" w:color="auto"/>
              </w:divBdr>
              <w:divsChild>
                <w:div w:id="953950070">
                  <w:marLeft w:val="0"/>
                  <w:marRight w:val="0"/>
                  <w:marTop w:val="0"/>
                  <w:marBottom w:val="0"/>
                  <w:divBdr>
                    <w:top w:val="none" w:sz="0" w:space="0" w:color="auto"/>
                    <w:left w:val="none" w:sz="0" w:space="0" w:color="auto"/>
                    <w:bottom w:val="none" w:sz="0" w:space="0" w:color="auto"/>
                    <w:right w:val="none" w:sz="0" w:space="0" w:color="auto"/>
                  </w:divBdr>
                  <w:divsChild>
                    <w:div w:id="2094858678">
                      <w:marLeft w:val="0"/>
                      <w:marRight w:val="0"/>
                      <w:marTop w:val="0"/>
                      <w:marBottom w:val="0"/>
                      <w:divBdr>
                        <w:top w:val="none" w:sz="0" w:space="0" w:color="auto"/>
                        <w:left w:val="none" w:sz="0" w:space="0" w:color="auto"/>
                        <w:bottom w:val="none" w:sz="0" w:space="0" w:color="auto"/>
                        <w:right w:val="none" w:sz="0" w:space="0" w:color="auto"/>
                      </w:divBdr>
                      <w:divsChild>
                        <w:div w:id="1500149498">
                          <w:marLeft w:val="0"/>
                          <w:marRight w:val="0"/>
                          <w:marTop w:val="0"/>
                          <w:marBottom w:val="0"/>
                          <w:divBdr>
                            <w:top w:val="none" w:sz="0" w:space="0" w:color="auto"/>
                            <w:left w:val="none" w:sz="0" w:space="0" w:color="auto"/>
                            <w:bottom w:val="none" w:sz="0" w:space="0" w:color="auto"/>
                            <w:right w:val="none" w:sz="0" w:space="0" w:color="auto"/>
                          </w:divBdr>
                          <w:divsChild>
                            <w:div w:id="1680304711">
                              <w:marLeft w:val="0"/>
                              <w:marRight w:val="0"/>
                              <w:marTop w:val="0"/>
                              <w:marBottom w:val="0"/>
                              <w:divBdr>
                                <w:top w:val="none" w:sz="0" w:space="0" w:color="auto"/>
                                <w:left w:val="none" w:sz="0" w:space="0" w:color="auto"/>
                                <w:bottom w:val="none" w:sz="0" w:space="0" w:color="auto"/>
                                <w:right w:val="none" w:sz="0" w:space="0" w:color="auto"/>
                              </w:divBdr>
                              <w:divsChild>
                                <w:div w:id="501315765">
                                  <w:marLeft w:val="0"/>
                                  <w:marRight w:val="0"/>
                                  <w:marTop w:val="0"/>
                                  <w:marBottom w:val="0"/>
                                  <w:divBdr>
                                    <w:top w:val="none" w:sz="0" w:space="0" w:color="auto"/>
                                    <w:left w:val="none" w:sz="0" w:space="0" w:color="auto"/>
                                    <w:bottom w:val="none" w:sz="0" w:space="0" w:color="auto"/>
                                    <w:right w:val="none" w:sz="0" w:space="0" w:color="auto"/>
                                  </w:divBdr>
                                  <w:divsChild>
                                    <w:div w:id="162280105">
                                      <w:marLeft w:val="60"/>
                                      <w:marRight w:val="0"/>
                                      <w:marTop w:val="0"/>
                                      <w:marBottom w:val="0"/>
                                      <w:divBdr>
                                        <w:top w:val="none" w:sz="0" w:space="0" w:color="auto"/>
                                        <w:left w:val="none" w:sz="0" w:space="0" w:color="auto"/>
                                        <w:bottom w:val="none" w:sz="0" w:space="0" w:color="auto"/>
                                        <w:right w:val="none" w:sz="0" w:space="0" w:color="auto"/>
                                      </w:divBdr>
                                      <w:divsChild>
                                        <w:div w:id="202131344">
                                          <w:marLeft w:val="0"/>
                                          <w:marRight w:val="0"/>
                                          <w:marTop w:val="0"/>
                                          <w:marBottom w:val="0"/>
                                          <w:divBdr>
                                            <w:top w:val="none" w:sz="0" w:space="0" w:color="auto"/>
                                            <w:left w:val="none" w:sz="0" w:space="0" w:color="auto"/>
                                            <w:bottom w:val="none" w:sz="0" w:space="0" w:color="auto"/>
                                            <w:right w:val="none" w:sz="0" w:space="0" w:color="auto"/>
                                          </w:divBdr>
                                          <w:divsChild>
                                            <w:div w:id="178664619">
                                              <w:marLeft w:val="0"/>
                                              <w:marRight w:val="0"/>
                                              <w:marTop w:val="0"/>
                                              <w:marBottom w:val="750"/>
                                              <w:divBdr>
                                                <w:top w:val="single" w:sz="6" w:space="0" w:color="F5F5F5"/>
                                                <w:left w:val="single" w:sz="6" w:space="0" w:color="F5F5F5"/>
                                                <w:bottom w:val="single" w:sz="6" w:space="0" w:color="F5F5F5"/>
                                                <w:right w:val="single" w:sz="6" w:space="0" w:color="F5F5F5"/>
                                              </w:divBdr>
                                              <w:divsChild>
                                                <w:div w:id="2096659340">
                                                  <w:marLeft w:val="0"/>
                                                  <w:marRight w:val="0"/>
                                                  <w:marTop w:val="0"/>
                                                  <w:marBottom w:val="0"/>
                                                  <w:divBdr>
                                                    <w:top w:val="none" w:sz="0" w:space="0" w:color="auto"/>
                                                    <w:left w:val="none" w:sz="0" w:space="0" w:color="auto"/>
                                                    <w:bottom w:val="none" w:sz="0" w:space="0" w:color="auto"/>
                                                    <w:right w:val="none" w:sz="0" w:space="0" w:color="auto"/>
                                                  </w:divBdr>
                                                  <w:divsChild>
                                                    <w:div w:id="1281034147">
                                                      <w:marLeft w:val="0"/>
                                                      <w:marRight w:val="0"/>
                                                      <w:marTop w:val="0"/>
                                                      <w:marBottom w:val="0"/>
                                                      <w:divBdr>
                                                        <w:top w:val="none" w:sz="0" w:space="0" w:color="auto"/>
                                                        <w:left w:val="none" w:sz="0" w:space="0" w:color="auto"/>
                                                        <w:bottom w:val="none" w:sz="0" w:space="0" w:color="auto"/>
                                                        <w:right w:val="none" w:sz="0" w:space="0" w:color="auto"/>
                                                      </w:divBdr>
                                                    </w:div>
                                                  </w:divsChild>
                                                </w:div>
                                                <w:div w:id="1078746105">
                                                  <w:marLeft w:val="0"/>
                                                  <w:marRight w:val="0"/>
                                                  <w:marTop w:val="0"/>
                                                  <w:marBottom w:val="0"/>
                                                  <w:divBdr>
                                                    <w:top w:val="none" w:sz="0" w:space="0" w:color="auto"/>
                                                    <w:left w:val="none" w:sz="0" w:space="0" w:color="auto"/>
                                                    <w:bottom w:val="none" w:sz="0" w:space="0" w:color="auto"/>
                                                    <w:right w:val="none" w:sz="0" w:space="0" w:color="auto"/>
                                                  </w:divBdr>
                                                  <w:divsChild>
                                                    <w:div w:id="135646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6539012">
      <w:bodyDiv w:val="1"/>
      <w:marLeft w:val="0"/>
      <w:marRight w:val="0"/>
      <w:marTop w:val="0"/>
      <w:marBottom w:val="0"/>
      <w:divBdr>
        <w:top w:val="none" w:sz="0" w:space="0" w:color="auto"/>
        <w:left w:val="none" w:sz="0" w:space="0" w:color="auto"/>
        <w:bottom w:val="none" w:sz="0" w:space="0" w:color="auto"/>
        <w:right w:val="none" w:sz="0" w:space="0" w:color="auto"/>
      </w:divBdr>
      <w:divsChild>
        <w:div w:id="411246674">
          <w:marLeft w:val="0"/>
          <w:marRight w:val="0"/>
          <w:marTop w:val="0"/>
          <w:marBottom w:val="0"/>
          <w:divBdr>
            <w:top w:val="none" w:sz="0" w:space="0" w:color="auto"/>
            <w:left w:val="none" w:sz="0" w:space="0" w:color="auto"/>
            <w:bottom w:val="none" w:sz="0" w:space="0" w:color="auto"/>
            <w:right w:val="none" w:sz="0" w:space="0" w:color="auto"/>
          </w:divBdr>
          <w:divsChild>
            <w:div w:id="2117166464">
              <w:marLeft w:val="0"/>
              <w:marRight w:val="0"/>
              <w:marTop w:val="0"/>
              <w:marBottom w:val="0"/>
              <w:divBdr>
                <w:top w:val="none" w:sz="0" w:space="0" w:color="auto"/>
                <w:left w:val="none" w:sz="0" w:space="0" w:color="auto"/>
                <w:bottom w:val="none" w:sz="0" w:space="0" w:color="auto"/>
                <w:right w:val="none" w:sz="0" w:space="0" w:color="auto"/>
              </w:divBdr>
              <w:divsChild>
                <w:div w:id="635796308">
                  <w:marLeft w:val="0"/>
                  <w:marRight w:val="0"/>
                  <w:marTop w:val="0"/>
                  <w:marBottom w:val="0"/>
                  <w:divBdr>
                    <w:top w:val="none" w:sz="0" w:space="0" w:color="auto"/>
                    <w:left w:val="none" w:sz="0" w:space="0" w:color="auto"/>
                    <w:bottom w:val="none" w:sz="0" w:space="0" w:color="auto"/>
                    <w:right w:val="none" w:sz="0" w:space="0" w:color="auto"/>
                  </w:divBdr>
                  <w:divsChild>
                    <w:div w:id="329526796">
                      <w:marLeft w:val="0"/>
                      <w:marRight w:val="0"/>
                      <w:marTop w:val="0"/>
                      <w:marBottom w:val="0"/>
                      <w:divBdr>
                        <w:top w:val="none" w:sz="0" w:space="0" w:color="auto"/>
                        <w:left w:val="none" w:sz="0" w:space="0" w:color="auto"/>
                        <w:bottom w:val="none" w:sz="0" w:space="0" w:color="auto"/>
                        <w:right w:val="none" w:sz="0" w:space="0" w:color="auto"/>
                      </w:divBdr>
                      <w:divsChild>
                        <w:div w:id="210919511">
                          <w:marLeft w:val="0"/>
                          <w:marRight w:val="0"/>
                          <w:marTop w:val="0"/>
                          <w:marBottom w:val="0"/>
                          <w:divBdr>
                            <w:top w:val="none" w:sz="0" w:space="0" w:color="auto"/>
                            <w:left w:val="none" w:sz="0" w:space="0" w:color="auto"/>
                            <w:bottom w:val="none" w:sz="0" w:space="0" w:color="auto"/>
                            <w:right w:val="none" w:sz="0" w:space="0" w:color="auto"/>
                          </w:divBdr>
                          <w:divsChild>
                            <w:div w:id="744061824">
                              <w:marLeft w:val="0"/>
                              <w:marRight w:val="0"/>
                              <w:marTop w:val="0"/>
                              <w:marBottom w:val="0"/>
                              <w:divBdr>
                                <w:top w:val="none" w:sz="0" w:space="0" w:color="auto"/>
                                <w:left w:val="none" w:sz="0" w:space="0" w:color="auto"/>
                                <w:bottom w:val="none" w:sz="0" w:space="0" w:color="auto"/>
                                <w:right w:val="none" w:sz="0" w:space="0" w:color="auto"/>
                              </w:divBdr>
                              <w:divsChild>
                                <w:div w:id="1114252465">
                                  <w:marLeft w:val="0"/>
                                  <w:marRight w:val="0"/>
                                  <w:marTop w:val="0"/>
                                  <w:marBottom w:val="0"/>
                                  <w:divBdr>
                                    <w:top w:val="none" w:sz="0" w:space="0" w:color="auto"/>
                                    <w:left w:val="none" w:sz="0" w:space="0" w:color="auto"/>
                                    <w:bottom w:val="none" w:sz="0" w:space="0" w:color="auto"/>
                                    <w:right w:val="none" w:sz="0" w:space="0" w:color="auto"/>
                                  </w:divBdr>
                                  <w:divsChild>
                                    <w:div w:id="1516730208">
                                      <w:marLeft w:val="60"/>
                                      <w:marRight w:val="0"/>
                                      <w:marTop w:val="0"/>
                                      <w:marBottom w:val="0"/>
                                      <w:divBdr>
                                        <w:top w:val="none" w:sz="0" w:space="0" w:color="auto"/>
                                        <w:left w:val="none" w:sz="0" w:space="0" w:color="auto"/>
                                        <w:bottom w:val="none" w:sz="0" w:space="0" w:color="auto"/>
                                        <w:right w:val="none" w:sz="0" w:space="0" w:color="auto"/>
                                      </w:divBdr>
                                      <w:divsChild>
                                        <w:div w:id="1759323665">
                                          <w:marLeft w:val="0"/>
                                          <w:marRight w:val="0"/>
                                          <w:marTop w:val="0"/>
                                          <w:marBottom w:val="0"/>
                                          <w:divBdr>
                                            <w:top w:val="none" w:sz="0" w:space="0" w:color="auto"/>
                                            <w:left w:val="none" w:sz="0" w:space="0" w:color="auto"/>
                                            <w:bottom w:val="none" w:sz="0" w:space="0" w:color="auto"/>
                                            <w:right w:val="none" w:sz="0" w:space="0" w:color="auto"/>
                                          </w:divBdr>
                                          <w:divsChild>
                                            <w:div w:id="362439533">
                                              <w:marLeft w:val="0"/>
                                              <w:marRight w:val="0"/>
                                              <w:marTop w:val="0"/>
                                              <w:marBottom w:val="750"/>
                                              <w:divBdr>
                                                <w:top w:val="single" w:sz="6" w:space="0" w:color="F5F5F5"/>
                                                <w:left w:val="single" w:sz="6" w:space="0" w:color="F5F5F5"/>
                                                <w:bottom w:val="single" w:sz="6" w:space="0" w:color="F5F5F5"/>
                                                <w:right w:val="single" w:sz="6" w:space="0" w:color="F5F5F5"/>
                                              </w:divBdr>
                                              <w:divsChild>
                                                <w:div w:id="1308783075">
                                                  <w:marLeft w:val="0"/>
                                                  <w:marRight w:val="0"/>
                                                  <w:marTop w:val="0"/>
                                                  <w:marBottom w:val="0"/>
                                                  <w:divBdr>
                                                    <w:top w:val="none" w:sz="0" w:space="0" w:color="auto"/>
                                                    <w:left w:val="none" w:sz="0" w:space="0" w:color="auto"/>
                                                    <w:bottom w:val="none" w:sz="0" w:space="0" w:color="auto"/>
                                                    <w:right w:val="none" w:sz="0" w:space="0" w:color="auto"/>
                                                  </w:divBdr>
                                                  <w:divsChild>
                                                    <w:div w:id="1386489640">
                                                      <w:marLeft w:val="0"/>
                                                      <w:marRight w:val="0"/>
                                                      <w:marTop w:val="0"/>
                                                      <w:marBottom w:val="0"/>
                                                      <w:divBdr>
                                                        <w:top w:val="none" w:sz="0" w:space="0" w:color="auto"/>
                                                        <w:left w:val="none" w:sz="0" w:space="0" w:color="auto"/>
                                                        <w:bottom w:val="none" w:sz="0" w:space="0" w:color="auto"/>
                                                        <w:right w:val="none" w:sz="0" w:space="0" w:color="auto"/>
                                                      </w:divBdr>
                                                    </w:div>
                                                  </w:divsChild>
                                                </w:div>
                                                <w:div w:id="1460029769">
                                                  <w:marLeft w:val="0"/>
                                                  <w:marRight w:val="0"/>
                                                  <w:marTop w:val="0"/>
                                                  <w:marBottom w:val="0"/>
                                                  <w:divBdr>
                                                    <w:top w:val="none" w:sz="0" w:space="0" w:color="auto"/>
                                                    <w:left w:val="none" w:sz="0" w:space="0" w:color="auto"/>
                                                    <w:bottom w:val="none" w:sz="0" w:space="0" w:color="auto"/>
                                                    <w:right w:val="none" w:sz="0" w:space="0" w:color="auto"/>
                                                  </w:divBdr>
                                                  <w:divsChild>
                                                    <w:div w:id="11115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yperlink" Target="http://www.daltonpublicschools.com"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FACF0-E740-4207-8082-612B7300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29</Pages>
  <Words>7761</Words>
  <Characters>44244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BethAnn Browning</dc:creator>
  <cp:keywords/>
  <dc:description/>
  <cp:lastModifiedBy>Betty Morua</cp:lastModifiedBy>
  <cp:revision>87</cp:revision>
  <cp:lastPrinted>2016-09-29T15:41:00Z</cp:lastPrinted>
  <dcterms:created xsi:type="dcterms:W3CDTF">2017-01-13T17:24:00Z</dcterms:created>
  <dcterms:modified xsi:type="dcterms:W3CDTF">2017-03-20T17:06:00Z</dcterms:modified>
</cp:coreProperties>
</file>